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971FA" w14:textId="5575BF50" w:rsidR="00E024AF" w:rsidRPr="00517F9E" w:rsidRDefault="007924D4" w:rsidP="00517F9E">
      <w:pPr>
        <w:spacing w:after="240"/>
        <w:ind w:left="-567"/>
        <w:jc w:val="center"/>
        <w:rPr>
          <w:rFonts w:ascii="Calibri" w:eastAsia="Calibri" w:hAnsi="Calibri" w:cs="Arial"/>
          <w:color w:val="548DD4"/>
          <w:sz w:val="40"/>
          <w:szCs w:val="40"/>
        </w:rPr>
      </w:pPr>
      <w:r w:rsidRPr="00517F9E">
        <w:rPr>
          <w:noProof/>
          <w:color w:val="FFFFFF"/>
          <w:sz w:val="16"/>
          <w:szCs w:val="20"/>
        </w:rPr>
        <w:drawing>
          <wp:anchor distT="0" distB="0" distL="114300" distR="114300" simplePos="0" relativeHeight="251659264" behindDoc="1" locked="0" layoutInCell="1" allowOverlap="1" wp14:anchorId="129D17D8" wp14:editId="2A790F23">
            <wp:simplePos x="0" y="0"/>
            <wp:positionH relativeFrom="column">
              <wp:posOffset>8876519</wp:posOffset>
            </wp:positionH>
            <wp:positionV relativeFrom="paragraph">
              <wp:posOffset>-182831</wp:posOffset>
            </wp:positionV>
            <wp:extent cx="692150" cy="812800"/>
            <wp:effectExtent l="0" t="0" r="0" b="6350"/>
            <wp:wrapNone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4" t="13333" r="20000" b="15556"/>
                    <a:stretch/>
                  </pic:blipFill>
                  <pic:spPr bwMode="auto">
                    <a:xfrm>
                      <a:off x="0" y="0"/>
                      <a:ext cx="69215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0D2" w:rsidRPr="00517F9E">
        <w:rPr>
          <w:rFonts w:ascii="Calibri" w:eastAsia="Calibri" w:hAnsi="Calibri" w:cs="Arial"/>
          <w:color w:val="548DD4"/>
          <w:sz w:val="32"/>
          <w:szCs w:val="40"/>
        </w:rPr>
        <w:t xml:space="preserve">Bishop </w:t>
      </w:r>
      <w:proofErr w:type="spellStart"/>
      <w:r w:rsidR="00D600D2" w:rsidRPr="00517F9E">
        <w:rPr>
          <w:rFonts w:ascii="Calibri" w:eastAsia="Calibri" w:hAnsi="Calibri" w:cs="Arial"/>
          <w:color w:val="548DD4"/>
          <w:sz w:val="32"/>
          <w:szCs w:val="40"/>
        </w:rPr>
        <w:t>Chavasse</w:t>
      </w:r>
      <w:proofErr w:type="spellEnd"/>
      <w:r w:rsidR="00D600D2" w:rsidRPr="00517F9E">
        <w:rPr>
          <w:rFonts w:ascii="Calibri" w:eastAsia="Calibri" w:hAnsi="Calibri" w:cs="Arial"/>
          <w:color w:val="548DD4"/>
          <w:sz w:val="32"/>
          <w:szCs w:val="40"/>
        </w:rPr>
        <w:t xml:space="preserve"> School</w:t>
      </w:r>
      <w:r w:rsidR="00517F9E" w:rsidRPr="00517F9E">
        <w:rPr>
          <w:rFonts w:ascii="Calibri" w:eastAsia="Calibri" w:hAnsi="Calibri" w:cs="Arial"/>
          <w:color w:val="548DD4"/>
          <w:sz w:val="32"/>
          <w:szCs w:val="40"/>
        </w:rPr>
        <w:br/>
      </w:r>
      <w:r w:rsidR="00E024AF" w:rsidRPr="00517F9E">
        <w:rPr>
          <w:b/>
          <w:color w:val="4F81BD" w:themeColor="accent1"/>
          <w:sz w:val="28"/>
          <w:szCs w:val="36"/>
          <w:u w:val="single"/>
        </w:rPr>
        <w:t>Planning for Mastery: A Whole Sch</w:t>
      </w:r>
      <w:r w:rsidR="00A61BE5" w:rsidRPr="00517F9E">
        <w:rPr>
          <w:b/>
          <w:color w:val="4F81BD" w:themeColor="accent1"/>
          <w:sz w:val="28"/>
          <w:szCs w:val="36"/>
          <w:u w:val="single"/>
        </w:rPr>
        <w:t>o</w:t>
      </w:r>
      <w:r w:rsidR="00E024AF" w:rsidRPr="00517F9E">
        <w:rPr>
          <w:b/>
          <w:color w:val="4F81BD" w:themeColor="accent1"/>
          <w:sz w:val="28"/>
          <w:szCs w:val="36"/>
          <w:u w:val="single"/>
        </w:rPr>
        <w:t>ol Overview</w:t>
      </w:r>
      <w:r w:rsidR="00731559">
        <w:rPr>
          <w:b/>
          <w:color w:val="4F81BD" w:themeColor="accent1"/>
          <w:sz w:val="28"/>
          <w:szCs w:val="36"/>
          <w:u w:val="single"/>
        </w:rPr>
        <w:t xml:space="preserve"> 26-27</w:t>
      </w:r>
      <w:r w:rsidR="00DA4EFD">
        <w:rPr>
          <w:b/>
          <w:color w:val="4F81BD" w:themeColor="accent1"/>
          <w:sz w:val="36"/>
          <w:szCs w:val="36"/>
          <w:u w:val="single"/>
        </w:rPr>
        <w:br/>
      </w:r>
      <w:r w:rsidR="00E024AF" w:rsidRPr="007924D4">
        <w:rPr>
          <w:rFonts w:ascii="Arial" w:hAnsi="Arial" w:cs="Arial"/>
          <w:b/>
          <w:color w:val="000000" w:themeColor="text1"/>
          <w:u w:val="single"/>
        </w:rPr>
        <w:t>Autumn Term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1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st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Sept – 16</w:t>
      </w:r>
      <w:proofErr w:type="gramStart"/>
      <w:r w:rsidR="00330D64" w:rsidRPr="00330D64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330D64"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Oct</w:t>
      </w:r>
      <w:proofErr w:type="gramEnd"/>
      <w:r w:rsidR="00D42B8D">
        <w:rPr>
          <w:rFonts w:ascii="Arial" w:hAnsi="Arial" w:cs="Arial"/>
          <w:b/>
          <w:color w:val="000000" w:themeColor="text1"/>
          <w:u w:val="single"/>
        </w:rPr>
        <w:t xml:space="preserve"> (7 weeks), 2</w:t>
      </w:r>
      <w:r w:rsidR="00330D64" w:rsidRPr="00330D64">
        <w:rPr>
          <w:rFonts w:ascii="Arial" w:hAnsi="Arial" w:cs="Arial"/>
          <w:b/>
          <w:color w:val="000000" w:themeColor="text1"/>
          <w:u w:val="single"/>
          <w:vertAlign w:val="superscript"/>
        </w:rPr>
        <w:t>nd</w:t>
      </w:r>
      <w:r w:rsidR="00330D64"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Nov – 18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Dec (7 weeks)</w:t>
      </w:r>
    </w:p>
    <w:tbl>
      <w:tblPr>
        <w:tblStyle w:val="TableGrid"/>
        <w:tblW w:w="1630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567"/>
        <w:gridCol w:w="708"/>
        <w:gridCol w:w="851"/>
        <w:gridCol w:w="142"/>
        <w:gridCol w:w="283"/>
        <w:gridCol w:w="567"/>
        <w:gridCol w:w="709"/>
        <w:gridCol w:w="70"/>
        <w:gridCol w:w="780"/>
        <w:gridCol w:w="142"/>
        <w:gridCol w:w="992"/>
        <w:gridCol w:w="709"/>
        <w:gridCol w:w="1559"/>
        <w:gridCol w:w="1276"/>
        <w:gridCol w:w="992"/>
        <w:gridCol w:w="1418"/>
        <w:gridCol w:w="992"/>
        <w:gridCol w:w="992"/>
        <w:gridCol w:w="1702"/>
      </w:tblGrid>
      <w:tr w:rsidR="00761709" w:rsidRPr="00393B2D" w14:paraId="69D5E195" w14:textId="18C51B3A" w:rsidTr="000462FD">
        <w:tc>
          <w:tcPr>
            <w:tcW w:w="852" w:type="dxa"/>
          </w:tcPr>
          <w:p w14:paraId="27864ECA" w14:textId="77777777" w:rsidR="00761709" w:rsidRPr="00393B2D" w:rsidRDefault="00761709" w:rsidP="00E024AF">
            <w:pPr>
              <w:rPr>
                <w:rFonts w:ascii="Arial" w:hAnsi="Arial" w:cs="Arial"/>
                <w:color w:val="000000" w:themeColor="text1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Week</w:t>
            </w:r>
          </w:p>
        </w:tc>
        <w:tc>
          <w:tcPr>
            <w:tcW w:w="567" w:type="dxa"/>
          </w:tcPr>
          <w:p w14:paraId="498D48BC" w14:textId="6BDF258B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</w:t>
            </w:r>
          </w:p>
        </w:tc>
        <w:tc>
          <w:tcPr>
            <w:tcW w:w="708" w:type="dxa"/>
          </w:tcPr>
          <w:p w14:paraId="4C2C1DCD" w14:textId="6AB02BC5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2</w:t>
            </w:r>
          </w:p>
        </w:tc>
        <w:tc>
          <w:tcPr>
            <w:tcW w:w="851" w:type="dxa"/>
          </w:tcPr>
          <w:p w14:paraId="53802294" w14:textId="038C2286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3</w:t>
            </w:r>
          </w:p>
        </w:tc>
        <w:tc>
          <w:tcPr>
            <w:tcW w:w="992" w:type="dxa"/>
            <w:gridSpan w:val="3"/>
          </w:tcPr>
          <w:p w14:paraId="60926143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4</w:t>
            </w:r>
          </w:p>
          <w:p w14:paraId="75BB7130" w14:textId="3A5D1B66" w:rsidR="00761709" w:rsidRPr="00761709" w:rsidRDefault="00761709" w:rsidP="00E024AF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76170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Yr 6 Mock Sats</w:t>
            </w:r>
          </w:p>
        </w:tc>
        <w:tc>
          <w:tcPr>
            <w:tcW w:w="709" w:type="dxa"/>
          </w:tcPr>
          <w:p w14:paraId="32F22E15" w14:textId="71BD73D4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5</w:t>
            </w:r>
          </w:p>
        </w:tc>
        <w:tc>
          <w:tcPr>
            <w:tcW w:w="992" w:type="dxa"/>
            <w:gridSpan w:val="3"/>
          </w:tcPr>
          <w:p w14:paraId="0FDEA7FC" w14:textId="0C11755E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6</w:t>
            </w:r>
          </w:p>
        </w:tc>
        <w:tc>
          <w:tcPr>
            <w:tcW w:w="992" w:type="dxa"/>
          </w:tcPr>
          <w:p w14:paraId="3E458DDA" w14:textId="14D0599D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7</w:t>
            </w:r>
          </w:p>
        </w:tc>
        <w:tc>
          <w:tcPr>
            <w:tcW w:w="709" w:type="dxa"/>
            <w:vMerge w:val="restart"/>
          </w:tcPr>
          <w:p w14:paraId="1E85FC4D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7310A8BF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2293820E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30E28274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0ADEDA13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7731C15A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317C2D0C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33679FDE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51B162F8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20E38632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3AAEE195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412A6596" w14:textId="6210E5F2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Half Term </w:t>
            </w:r>
          </w:p>
        </w:tc>
        <w:tc>
          <w:tcPr>
            <w:tcW w:w="1559" w:type="dxa"/>
          </w:tcPr>
          <w:p w14:paraId="0D5FBF16" w14:textId="75782479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8</w:t>
            </w:r>
          </w:p>
        </w:tc>
        <w:tc>
          <w:tcPr>
            <w:tcW w:w="1276" w:type="dxa"/>
          </w:tcPr>
          <w:p w14:paraId="2D326F22" w14:textId="5BC45255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9</w:t>
            </w:r>
          </w:p>
        </w:tc>
        <w:tc>
          <w:tcPr>
            <w:tcW w:w="992" w:type="dxa"/>
          </w:tcPr>
          <w:p w14:paraId="0860E052" w14:textId="77777777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10</w:t>
            </w:r>
          </w:p>
          <w:p w14:paraId="02DE316A" w14:textId="078A6390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76170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Yr 6 Mock Sats</w:t>
            </w:r>
          </w:p>
        </w:tc>
        <w:tc>
          <w:tcPr>
            <w:tcW w:w="1418" w:type="dxa"/>
          </w:tcPr>
          <w:p w14:paraId="40E50037" w14:textId="7234DFB8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11</w:t>
            </w:r>
          </w:p>
        </w:tc>
        <w:tc>
          <w:tcPr>
            <w:tcW w:w="992" w:type="dxa"/>
          </w:tcPr>
          <w:p w14:paraId="237C3E61" w14:textId="77777777" w:rsidR="00761709" w:rsidRDefault="00761709" w:rsidP="00761709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12</w:t>
            </w:r>
          </w:p>
          <w:p w14:paraId="3A4BD6CC" w14:textId="5D0D45C8" w:rsidR="00761709" w:rsidRDefault="00761709" w:rsidP="00761709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992" w:type="dxa"/>
          </w:tcPr>
          <w:p w14:paraId="5ACB9F6E" w14:textId="62CAC503" w:rsidR="00761709" w:rsidRPr="00393B2D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13</w:t>
            </w:r>
          </w:p>
        </w:tc>
        <w:tc>
          <w:tcPr>
            <w:tcW w:w="1702" w:type="dxa"/>
          </w:tcPr>
          <w:p w14:paraId="5CB23AF6" w14:textId="7E3EACFC" w:rsidR="00761709" w:rsidRDefault="00761709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14</w:t>
            </w:r>
          </w:p>
        </w:tc>
      </w:tr>
      <w:tr w:rsidR="009E5F24" w:rsidRPr="00393B2D" w14:paraId="625EF4C4" w14:textId="3C8CE6BA" w:rsidTr="00E3641F">
        <w:tc>
          <w:tcPr>
            <w:tcW w:w="852" w:type="dxa"/>
          </w:tcPr>
          <w:p w14:paraId="4D3BFCA7" w14:textId="77777777" w:rsidR="009E5F24" w:rsidRPr="00393B2D" w:rsidRDefault="009E5F24" w:rsidP="00E024AF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EYFS</w:t>
            </w:r>
          </w:p>
        </w:tc>
        <w:tc>
          <w:tcPr>
            <w:tcW w:w="1275" w:type="dxa"/>
            <w:gridSpan w:val="2"/>
          </w:tcPr>
          <w:p w14:paraId="671D06E6" w14:textId="6DA907C8" w:rsidR="009E5F24" w:rsidRPr="00393B2D" w:rsidRDefault="009E5F24" w:rsidP="00E024AF">
            <w:pPr>
              <w:rPr>
                <w:rFonts w:ascii="Arial" w:hAnsi="Arial" w:cs="Arial"/>
                <w:color w:val="000000" w:themeColor="text1"/>
              </w:rPr>
            </w:pPr>
            <w:r w:rsidRPr="005F5694">
              <w:rPr>
                <w:rFonts w:ascii="Arial" w:hAnsi="Arial" w:cs="Arial"/>
                <w:color w:val="000000" w:themeColor="text1"/>
              </w:rPr>
              <w:t>Baseline</w:t>
            </w:r>
          </w:p>
        </w:tc>
        <w:tc>
          <w:tcPr>
            <w:tcW w:w="4536" w:type="dxa"/>
            <w:gridSpan w:val="9"/>
          </w:tcPr>
          <w:p w14:paraId="0216DAF6" w14:textId="4F683E9E" w:rsidR="009E5F24" w:rsidRPr="00393B2D" w:rsidRDefault="009E5F24" w:rsidP="00E024A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Subitising, counting, arrangements, representing, cardinality, compare</w:t>
            </w:r>
          </w:p>
        </w:tc>
        <w:tc>
          <w:tcPr>
            <w:tcW w:w="709" w:type="dxa"/>
            <w:vMerge/>
          </w:tcPr>
          <w:p w14:paraId="09AB63C0" w14:textId="77777777" w:rsidR="009E5F24" w:rsidRPr="00393B2D" w:rsidRDefault="009E5F24" w:rsidP="00E024AF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8931" w:type="dxa"/>
            <w:gridSpan w:val="7"/>
          </w:tcPr>
          <w:p w14:paraId="047C54FA" w14:textId="6D370571" w:rsidR="009E5F24" w:rsidRPr="00393B2D" w:rsidRDefault="009E5F24" w:rsidP="00E024A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Subitising, counting, arrangements, representing, cardinality, compare</w:t>
            </w:r>
          </w:p>
        </w:tc>
      </w:tr>
      <w:tr w:rsidR="008A7171" w:rsidRPr="00393B2D" w14:paraId="24CE05E9" w14:textId="30D4A169" w:rsidTr="000462FD">
        <w:trPr>
          <w:trHeight w:val="1011"/>
        </w:trPr>
        <w:tc>
          <w:tcPr>
            <w:tcW w:w="852" w:type="dxa"/>
          </w:tcPr>
          <w:p w14:paraId="0476BBF4" w14:textId="5D0412E4" w:rsidR="008A7171" w:rsidRPr="00393B2D" w:rsidRDefault="008A7171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Year 1</w:t>
            </w:r>
          </w:p>
        </w:tc>
        <w:tc>
          <w:tcPr>
            <w:tcW w:w="3827" w:type="dxa"/>
            <w:gridSpan w:val="7"/>
          </w:tcPr>
          <w:p w14:paraId="225FF229" w14:textId="7E3282D3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Number - Place Value (within 10)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984" w:type="dxa"/>
            <w:gridSpan w:val="4"/>
          </w:tcPr>
          <w:p w14:paraId="28D00D8F" w14:textId="784B97A3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Addition and Subtractions (within 10)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17</w:t>
            </w:r>
          </w:p>
        </w:tc>
        <w:tc>
          <w:tcPr>
            <w:tcW w:w="709" w:type="dxa"/>
            <w:vMerge/>
          </w:tcPr>
          <w:p w14:paraId="1D2619DC" w14:textId="77777777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gridSpan w:val="3"/>
          </w:tcPr>
          <w:p w14:paraId="49E6C508" w14:textId="60302BD2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Continued Number - Addition and Subtractions (within 10)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17</w:t>
            </w:r>
          </w:p>
        </w:tc>
        <w:tc>
          <w:tcPr>
            <w:tcW w:w="1418" w:type="dxa"/>
          </w:tcPr>
          <w:p w14:paraId="549AD143" w14:textId="3897D448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Geometry – Shape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992" w:type="dxa"/>
            <w:vMerge w:val="restart"/>
          </w:tcPr>
          <w:p w14:paraId="4C305BE0" w14:textId="181683E7" w:rsidR="008A7171" w:rsidRPr="00DA6436" w:rsidRDefault="008A7171" w:rsidP="00330D64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DA6436">
              <w:rPr>
                <w:rFonts w:ascii="Arial" w:hAnsi="Arial" w:cs="Arial"/>
                <w:bCs/>
                <w:color w:val="000000" w:themeColor="text1"/>
              </w:rPr>
              <w:t xml:space="preserve">Assessment week </w:t>
            </w:r>
          </w:p>
          <w:p w14:paraId="4E4E9156" w14:textId="77777777" w:rsidR="00DA6436" w:rsidRDefault="00DA6436" w:rsidP="00330D64">
            <w:pPr>
              <w:rPr>
                <w:rFonts w:ascii="Arial" w:hAnsi="Arial" w:cs="Arial"/>
                <w:bCs/>
                <w:color w:val="000000" w:themeColor="text1"/>
              </w:rPr>
            </w:pPr>
          </w:p>
          <w:p w14:paraId="7DC02A1C" w14:textId="372A7E76" w:rsidR="008A7171" w:rsidRPr="000462FD" w:rsidRDefault="00DA6436" w:rsidP="00330D64">
            <w:pPr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-</w:t>
            </w:r>
            <w:r w:rsidRPr="000462FD">
              <w:rPr>
                <w:rFonts w:ascii="Arial" w:hAnsi="Arial" w:cs="Arial"/>
                <w:bCs/>
                <w:color w:val="000000" w:themeColor="text1"/>
              </w:rPr>
              <w:t>not year 6</w:t>
            </w:r>
          </w:p>
          <w:p w14:paraId="2FEEDAA0" w14:textId="77777777" w:rsidR="00DA6436" w:rsidRDefault="00DA6436" w:rsidP="00330D64">
            <w:pPr>
              <w:rPr>
                <w:rFonts w:ascii="Arial" w:hAnsi="Arial" w:cs="Arial"/>
                <w:bCs/>
                <w:color w:val="000000" w:themeColor="text1"/>
              </w:rPr>
            </w:pPr>
          </w:p>
          <w:p w14:paraId="6D9B24C7" w14:textId="5FBB16E3" w:rsidR="008A7171" w:rsidRPr="000462FD" w:rsidRDefault="00DA6436" w:rsidP="00330D64">
            <w:pPr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-&amp; </w:t>
            </w:r>
            <w:r w:rsidR="008A7171" w:rsidRPr="000462FD">
              <w:rPr>
                <w:rFonts w:ascii="Arial" w:hAnsi="Arial" w:cs="Arial"/>
                <w:bCs/>
                <w:color w:val="000000" w:themeColor="text1"/>
              </w:rPr>
              <w:t xml:space="preserve">Yr 4 mock </w:t>
            </w:r>
          </w:p>
          <w:p w14:paraId="463C4301" w14:textId="73DECA65" w:rsidR="008A7171" w:rsidRPr="000462FD" w:rsidRDefault="008A7171" w:rsidP="00330D64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0462FD">
              <w:rPr>
                <w:rFonts w:ascii="Arial" w:hAnsi="Arial" w:cs="Arial"/>
                <w:bCs/>
                <w:color w:val="000000" w:themeColor="text1"/>
              </w:rPr>
              <w:t xml:space="preserve">MTC, </w:t>
            </w:r>
          </w:p>
          <w:p w14:paraId="578157EA" w14:textId="77777777" w:rsidR="008A7171" w:rsidRPr="000462FD" w:rsidRDefault="008A7171" w:rsidP="00330D64">
            <w:pPr>
              <w:rPr>
                <w:rFonts w:ascii="Arial" w:hAnsi="Arial" w:cs="Arial"/>
                <w:bCs/>
                <w:color w:val="000000" w:themeColor="text1"/>
              </w:rPr>
            </w:pPr>
          </w:p>
          <w:p w14:paraId="2EF4A076" w14:textId="57068D79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0462FD"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</w:p>
        </w:tc>
        <w:tc>
          <w:tcPr>
            <w:tcW w:w="2694" w:type="dxa"/>
            <w:gridSpan w:val="2"/>
          </w:tcPr>
          <w:p w14:paraId="68410186" w14:textId="6CE86977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 – Place, Value Addition and Subtraction</w:t>
            </w:r>
          </w:p>
        </w:tc>
      </w:tr>
      <w:tr w:rsidR="008A7171" w:rsidRPr="00393B2D" w14:paraId="1E5405C4" w14:textId="20E45D5B" w:rsidTr="003627C9">
        <w:trPr>
          <w:trHeight w:val="1163"/>
        </w:trPr>
        <w:tc>
          <w:tcPr>
            <w:tcW w:w="852" w:type="dxa"/>
          </w:tcPr>
          <w:p w14:paraId="2D24387D" w14:textId="77777777" w:rsidR="008A7171" w:rsidRDefault="008A7171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Year 2</w:t>
            </w:r>
          </w:p>
          <w:p w14:paraId="2224EE4E" w14:textId="3D2C500B" w:rsidR="008A7171" w:rsidRPr="00393B2D" w:rsidRDefault="008A7171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2268" w:type="dxa"/>
            <w:gridSpan w:val="4"/>
          </w:tcPr>
          <w:p w14:paraId="7C8EA4AD" w14:textId="7E2E4F7F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Place Value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16</w:t>
            </w:r>
          </w:p>
        </w:tc>
        <w:tc>
          <w:tcPr>
            <w:tcW w:w="3543" w:type="dxa"/>
            <w:gridSpan w:val="7"/>
          </w:tcPr>
          <w:p w14:paraId="71808AC5" w14:textId="2913BA6D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Addition and Subtraction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21</w:t>
            </w:r>
          </w:p>
        </w:tc>
        <w:tc>
          <w:tcPr>
            <w:tcW w:w="709" w:type="dxa"/>
            <w:vMerge/>
          </w:tcPr>
          <w:p w14:paraId="6BDB8194" w14:textId="77777777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D0A1BD" w14:textId="5D10F1A5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Addition and Subtraction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21</w:t>
            </w:r>
          </w:p>
        </w:tc>
        <w:tc>
          <w:tcPr>
            <w:tcW w:w="2268" w:type="dxa"/>
            <w:gridSpan w:val="2"/>
          </w:tcPr>
          <w:p w14:paraId="6F9A12A6" w14:textId="5E575C6F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Shape 12</w:t>
            </w:r>
          </w:p>
        </w:tc>
        <w:tc>
          <w:tcPr>
            <w:tcW w:w="1418" w:type="dxa"/>
          </w:tcPr>
          <w:p w14:paraId="041FC078" w14:textId="1AC523D5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 – Addition and Subtraction</w:t>
            </w:r>
          </w:p>
        </w:tc>
        <w:tc>
          <w:tcPr>
            <w:tcW w:w="992" w:type="dxa"/>
            <w:vMerge/>
          </w:tcPr>
          <w:p w14:paraId="5622539B" w14:textId="77777777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14:paraId="73DE2035" w14:textId="3070BD3B" w:rsidR="008A7171" w:rsidRPr="00330D64" w:rsidRDefault="008A7171" w:rsidP="00330D6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 – Addition and Subtraction</w:t>
            </w:r>
          </w:p>
        </w:tc>
      </w:tr>
      <w:tr w:rsidR="008A7171" w:rsidRPr="00393B2D" w14:paraId="0EFC7445" w14:textId="2B867B47" w:rsidTr="003627C9">
        <w:trPr>
          <w:trHeight w:val="1091"/>
        </w:trPr>
        <w:tc>
          <w:tcPr>
            <w:tcW w:w="852" w:type="dxa"/>
          </w:tcPr>
          <w:p w14:paraId="79965778" w14:textId="200B6798" w:rsidR="008A7171" w:rsidRPr="00D24777" w:rsidRDefault="008A7171" w:rsidP="00E76C3C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b/>
                <w:color w:val="000000" w:themeColor="text1"/>
                <w:u w:val="single"/>
              </w:rPr>
              <w:t>Year 3</w:t>
            </w:r>
          </w:p>
        </w:tc>
        <w:tc>
          <w:tcPr>
            <w:tcW w:w="2268" w:type="dxa"/>
            <w:gridSpan w:val="4"/>
          </w:tcPr>
          <w:p w14:paraId="335CE473" w14:textId="5F1F26B2" w:rsidR="008A7171" w:rsidRPr="00330D64" w:rsidRDefault="008A7171" w:rsidP="00E76C3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Place Value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14</w:t>
            </w:r>
          </w:p>
        </w:tc>
        <w:tc>
          <w:tcPr>
            <w:tcW w:w="3543" w:type="dxa"/>
            <w:gridSpan w:val="7"/>
          </w:tcPr>
          <w:p w14:paraId="2826D142" w14:textId="633DF85B" w:rsidR="008A7171" w:rsidRPr="00330D64" w:rsidRDefault="008A7171" w:rsidP="00E76C3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Number - Addition and Subtraction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709" w:type="dxa"/>
            <w:vMerge/>
          </w:tcPr>
          <w:p w14:paraId="2A6812D9" w14:textId="77777777" w:rsidR="008A7171" w:rsidRPr="00330D64" w:rsidRDefault="008A7171" w:rsidP="00E76C3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302B2B" w14:textId="2ADB9E30" w:rsidR="008A7171" w:rsidRPr="00330D64" w:rsidRDefault="008A7171" w:rsidP="00E76C3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Addition and Subtraction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22</w:t>
            </w:r>
          </w:p>
        </w:tc>
        <w:tc>
          <w:tcPr>
            <w:tcW w:w="3686" w:type="dxa"/>
            <w:gridSpan w:val="3"/>
          </w:tcPr>
          <w:p w14:paraId="70C5D83E" w14:textId="2292ED2B" w:rsidR="008A7171" w:rsidRPr="00330D64" w:rsidRDefault="008A7171" w:rsidP="00E76C3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Multiplication and Division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3627C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992" w:type="dxa"/>
            <w:vMerge/>
          </w:tcPr>
          <w:p w14:paraId="3845E822" w14:textId="77777777" w:rsidR="008A7171" w:rsidRPr="00330D64" w:rsidRDefault="008A7171" w:rsidP="00E76C3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14:paraId="61342D88" w14:textId="3AEEEA36" w:rsidR="008A7171" w:rsidRPr="00330D64" w:rsidRDefault="008A7171" w:rsidP="00E76C3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 – Multiplication and Division</w:t>
            </w:r>
          </w:p>
        </w:tc>
      </w:tr>
      <w:tr w:rsidR="008A7171" w:rsidRPr="00393B2D" w14:paraId="10D18479" w14:textId="29C392F9" w:rsidTr="00C03CEE">
        <w:tc>
          <w:tcPr>
            <w:tcW w:w="852" w:type="dxa"/>
          </w:tcPr>
          <w:p w14:paraId="186DF058" w14:textId="77777777" w:rsidR="008A7171" w:rsidRPr="00107E94" w:rsidRDefault="008A7171" w:rsidP="008A7171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107E94">
              <w:rPr>
                <w:rFonts w:ascii="Arial" w:hAnsi="Arial" w:cs="Arial"/>
                <w:b/>
                <w:color w:val="000000" w:themeColor="text1"/>
                <w:u w:val="single"/>
              </w:rPr>
              <w:t>Year 4</w:t>
            </w:r>
          </w:p>
        </w:tc>
        <w:tc>
          <w:tcPr>
            <w:tcW w:w="2551" w:type="dxa"/>
            <w:gridSpan w:val="5"/>
          </w:tcPr>
          <w:p w14:paraId="2623E925" w14:textId="1DED9B13" w:rsidR="008A7171" w:rsidRPr="00330D64" w:rsidRDefault="008A7171" w:rsidP="008A717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Place Value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17</w:t>
            </w:r>
          </w:p>
        </w:tc>
        <w:tc>
          <w:tcPr>
            <w:tcW w:w="2268" w:type="dxa"/>
            <w:gridSpan w:val="5"/>
          </w:tcPr>
          <w:p w14:paraId="02F688A4" w14:textId="77777777" w:rsidR="008A7171" w:rsidRPr="00330D64" w:rsidRDefault="008A7171" w:rsidP="008A717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Addition and Subtraction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992" w:type="dxa"/>
          </w:tcPr>
          <w:p w14:paraId="335FBBB0" w14:textId="671765BD" w:rsidR="008A7171" w:rsidRPr="008A7171" w:rsidRDefault="008A7171" w:rsidP="008A7171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A7171">
              <w:rPr>
                <w:rFonts w:ascii="Arial" w:hAnsi="Arial" w:cs="Arial"/>
                <w:color w:val="000000" w:themeColor="text1"/>
                <w:sz w:val="14"/>
                <w:szCs w:val="14"/>
              </w:rPr>
              <w:t>Consolidation – Place Value, addition and subtraction</w:t>
            </w:r>
          </w:p>
        </w:tc>
        <w:tc>
          <w:tcPr>
            <w:tcW w:w="709" w:type="dxa"/>
            <w:vMerge/>
          </w:tcPr>
          <w:p w14:paraId="42B32165" w14:textId="77777777" w:rsidR="008A7171" w:rsidRPr="00330D64" w:rsidRDefault="008A7171" w:rsidP="008A717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9847D7" w14:textId="21F2CC5B" w:rsidR="008A7171" w:rsidRPr="00330D64" w:rsidRDefault="008A7171" w:rsidP="008A717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Measurement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–</w:t>
            </w: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Area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4</w:t>
            </w:r>
          </w:p>
        </w:tc>
        <w:tc>
          <w:tcPr>
            <w:tcW w:w="3686" w:type="dxa"/>
            <w:gridSpan w:val="3"/>
          </w:tcPr>
          <w:p w14:paraId="042BF569" w14:textId="32879FE8" w:rsidR="008A7171" w:rsidRPr="00330D64" w:rsidRDefault="008A7171" w:rsidP="008A717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Multiplication and Division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13</w:t>
            </w:r>
          </w:p>
        </w:tc>
        <w:tc>
          <w:tcPr>
            <w:tcW w:w="992" w:type="dxa"/>
            <w:vMerge/>
          </w:tcPr>
          <w:p w14:paraId="7A3AE34D" w14:textId="77777777" w:rsidR="008A7171" w:rsidRPr="00330D64" w:rsidRDefault="008A7171" w:rsidP="008A717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14:paraId="4EEA28C2" w14:textId="5307F32A" w:rsidR="008A7171" w:rsidRPr="00330D64" w:rsidRDefault="008A7171" w:rsidP="008A717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 – Addition and Subtraction</w:t>
            </w:r>
          </w:p>
        </w:tc>
      </w:tr>
      <w:tr w:rsidR="00DF2CE0" w:rsidRPr="00393B2D" w14:paraId="1D8B4D21" w14:textId="082A6D33" w:rsidTr="003627C9">
        <w:trPr>
          <w:trHeight w:val="985"/>
        </w:trPr>
        <w:tc>
          <w:tcPr>
            <w:tcW w:w="852" w:type="dxa"/>
          </w:tcPr>
          <w:p w14:paraId="20388A0C" w14:textId="4904ED1E" w:rsidR="00DF2CE0" w:rsidRPr="00A61BE5" w:rsidRDefault="00DF2CE0" w:rsidP="00DF2CE0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A61BE5">
              <w:rPr>
                <w:rFonts w:ascii="Arial" w:hAnsi="Arial" w:cs="Arial"/>
                <w:b/>
                <w:color w:val="000000" w:themeColor="text1"/>
                <w:u w:val="single"/>
              </w:rPr>
              <w:t>Year 5</w:t>
            </w:r>
          </w:p>
        </w:tc>
        <w:tc>
          <w:tcPr>
            <w:tcW w:w="2268" w:type="dxa"/>
            <w:gridSpan w:val="4"/>
          </w:tcPr>
          <w:p w14:paraId="2B8DCA9F" w14:textId="24EB899C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Place Value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14</w:t>
            </w:r>
          </w:p>
        </w:tc>
        <w:tc>
          <w:tcPr>
            <w:tcW w:w="1629" w:type="dxa"/>
            <w:gridSpan w:val="4"/>
          </w:tcPr>
          <w:p w14:paraId="26C2212F" w14:textId="7D36CDC6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Number - Addition and </w:t>
            </w:r>
            <w:proofErr w:type="gramStart"/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Subtraction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8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14" w:type="dxa"/>
            <w:gridSpan w:val="3"/>
          </w:tcPr>
          <w:p w14:paraId="5D262D89" w14:textId="4A181D29" w:rsidR="00DF2CE0" w:rsidRPr="008A7171" w:rsidRDefault="00DF2CE0" w:rsidP="00DF2CE0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Multiplication and Division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10</w:t>
            </w:r>
          </w:p>
        </w:tc>
        <w:tc>
          <w:tcPr>
            <w:tcW w:w="709" w:type="dxa"/>
            <w:vMerge/>
          </w:tcPr>
          <w:p w14:paraId="566582B8" w14:textId="77777777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F9D866" w14:textId="5D8FE0E7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A717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Consolidation – Place Value,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four functions</w:t>
            </w:r>
          </w:p>
        </w:tc>
        <w:tc>
          <w:tcPr>
            <w:tcW w:w="3686" w:type="dxa"/>
            <w:gridSpan w:val="3"/>
          </w:tcPr>
          <w:p w14:paraId="2FC2332E" w14:textId="53153C6C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– Fractions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17</w:t>
            </w:r>
          </w:p>
        </w:tc>
        <w:tc>
          <w:tcPr>
            <w:tcW w:w="992" w:type="dxa"/>
            <w:vMerge/>
          </w:tcPr>
          <w:p w14:paraId="66BFE7EB" w14:textId="77777777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14:paraId="5EAC0562" w14:textId="62BF0C08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 – Multiplication and Division</w:t>
            </w:r>
          </w:p>
        </w:tc>
      </w:tr>
      <w:tr w:rsidR="00DF2CE0" w:rsidRPr="00393B2D" w14:paraId="0259E916" w14:textId="085761DD" w:rsidTr="00B21459">
        <w:trPr>
          <w:trHeight w:val="983"/>
        </w:trPr>
        <w:tc>
          <w:tcPr>
            <w:tcW w:w="852" w:type="dxa"/>
          </w:tcPr>
          <w:p w14:paraId="7C9D12DB" w14:textId="77777777" w:rsidR="00DF2CE0" w:rsidRPr="00A61BE5" w:rsidRDefault="00DF2CE0" w:rsidP="00DF2CE0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A61BE5">
              <w:rPr>
                <w:rFonts w:ascii="Arial" w:hAnsi="Arial" w:cs="Arial"/>
                <w:b/>
                <w:color w:val="000000" w:themeColor="text1"/>
                <w:u w:val="single"/>
              </w:rPr>
              <w:t>Year 6</w:t>
            </w:r>
          </w:p>
          <w:p w14:paraId="50D3D426" w14:textId="5EB0BC15" w:rsidR="00DF2CE0" w:rsidRPr="00A61BE5" w:rsidRDefault="00DF2CE0" w:rsidP="00DF2CE0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1275" w:type="dxa"/>
            <w:gridSpan w:val="2"/>
          </w:tcPr>
          <w:p w14:paraId="71CCAFC3" w14:textId="6C8C8274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Place Value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8</w:t>
            </w:r>
          </w:p>
        </w:tc>
        <w:tc>
          <w:tcPr>
            <w:tcW w:w="3402" w:type="dxa"/>
            <w:gridSpan w:val="7"/>
          </w:tcPr>
          <w:p w14:paraId="33EB0AD8" w14:textId="62568AD1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Number - Addition, subtraction, multiplication and division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134" w:type="dxa"/>
            <w:gridSpan w:val="2"/>
          </w:tcPr>
          <w:p w14:paraId="041EB54C" w14:textId="20680197" w:rsidR="00DF2CE0" w:rsidRPr="00DF2CE0" w:rsidRDefault="00DF2CE0" w:rsidP="00DF2CE0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DF2CE0">
              <w:rPr>
                <w:rFonts w:ascii="Arial" w:hAnsi="Arial" w:cs="Arial"/>
                <w:color w:val="000000" w:themeColor="text1"/>
                <w:sz w:val="16"/>
                <w:szCs w:val="16"/>
              </w:rPr>
              <w:t>Consolidation – Place Value, Four operations</w:t>
            </w:r>
          </w:p>
        </w:tc>
        <w:tc>
          <w:tcPr>
            <w:tcW w:w="709" w:type="dxa"/>
            <w:vMerge/>
          </w:tcPr>
          <w:p w14:paraId="3E37D17D" w14:textId="77777777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6B0A12B1" w14:textId="709FADB5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– Fractions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9</w:t>
            </w:r>
          </w:p>
        </w:tc>
        <w:tc>
          <w:tcPr>
            <w:tcW w:w="2410" w:type="dxa"/>
            <w:gridSpan w:val="2"/>
          </w:tcPr>
          <w:p w14:paraId="49E29812" w14:textId="6D442915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Number - Fractions 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7</w:t>
            </w:r>
          </w:p>
        </w:tc>
        <w:tc>
          <w:tcPr>
            <w:tcW w:w="992" w:type="dxa"/>
          </w:tcPr>
          <w:p w14:paraId="564D5B7B" w14:textId="7E21CDF2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Converting Units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5</w:t>
            </w:r>
          </w:p>
        </w:tc>
        <w:tc>
          <w:tcPr>
            <w:tcW w:w="2694" w:type="dxa"/>
            <w:gridSpan w:val="2"/>
          </w:tcPr>
          <w:p w14:paraId="1B5205EC" w14:textId="399F10F5" w:rsidR="00DF2CE0" w:rsidRPr="00330D64" w:rsidRDefault="00DF2CE0" w:rsidP="00DF2CE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30D64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 – Addition and Subtraction, Multiplication and Division</w:t>
            </w:r>
          </w:p>
        </w:tc>
      </w:tr>
    </w:tbl>
    <w:p w14:paraId="3FDFBAA2" w14:textId="77777777" w:rsidR="00862483" w:rsidRDefault="00862483" w:rsidP="00E024AF">
      <w:pPr>
        <w:rPr>
          <w:rFonts w:ascii="Arial" w:hAnsi="Arial" w:cs="Arial"/>
          <w:b/>
          <w:color w:val="000000" w:themeColor="text1"/>
          <w:u w:val="single"/>
        </w:rPr>
      </w:pPr>
    </w:p>
    <w:p w14:paraId="438B04BF" w14:textId="3D02E2DA" w:rsidR="00E024AF" w:rsidRPr="00393B2D" w:rsidRDefault="00792702" w:rsidP="00E024AF">
      <w:pPr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br w:type="page"/>
      </w:r>
      <w:r w:rsidR="00D2214E" w:rsidRPr="00393B2D">
        <w:rPr>
          <w:rFonts w:ascii="Arial" w:hAnsi="Arial" w:cs="Arial"/>
          <w:b/>
          <w:color w:val="000000" w:themeColor="text1"/>
          <w:u w:val="single"/>
        </w:rPr>
        <w:lastRenderedPageBreak/>
        <w:t>Spring</w:t>
      </w:r>
      <w:r w:rsidR="00E024AF" w:rsidRPr="00393B2D">
        <w:rPr>
          <w:rFonts w:ascii="Arial" w:hAnsi="Arial" w:cs="Arial"/>
          <w:b/>
          <w:color w:val="000000" w:themeColor="text1"/>
          <w:u w:val="single"/>
        </w:rPr>
        <w:t xml:space="preserve"> Term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4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Jan – 12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Feb (6 weeks), 22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nd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Feb – 25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March (5 weeks)</w:t>
      </w: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791"/>
        <w:gridCol w:w="1047"/>
        <w:gridCol w:w="851"/>
        <w:gridCol w:w="850"/>
        <w:gridCol w:w="851"/>
        <w:gridCol w:w="992"/>
        <w:gridCol w:w="1417"/>
        <w:gridCol w:w="709"/>
        <w:gridCol w:w="1134"/>
        <w:gridCol w:w="992"/>
        <w:gridCol w:w="1843"/>
        <w:gridCol w:w="1134"/>
        <w:gridCol w:w="2126"/>
      </w:tblGrid>
      <w:tr w:rsidR="00784891" w:rsidRPr="00393B2D" w14:paraId="427B3BC8" w14:textId="7E2DF92C" w:rsidTr="00F646A9">
        <w:tc>
          <w:tcPr>
            <w:tcW w:w="791" w:type="dxa"/>
          </w:tcPr>
          <w:p w14:paraId="4741F984" w14:textId="77777777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Week</w:t>
            </w:r>
          </w:p>
        </w:tc>
        <w:tc>
          <w:tcPr>
            <w:tcW w:w="1047" w:type="dxa"/>
          </w:tcPr>
          <w:p w14:paraId="490E0688" w14:textId="77777777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1</w:t>
            </w:r>
          </w:p>
        </w:tc>
        <w:tc>
          <w:tcPr>
            <w:tcW w:w="851" w:type="dxa"/>
          </w:tcPr>
          <w:p w14:paraId="3A1D777B" w14:textId="77777777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2</w:t>
            </w:r>
          </w:p>
        </w:tc>
        <w:tc>
          <w:tcPr>
            <w:tcW w:w="850" w:type="dxa"/>
          </w:tcPr>
          <w:p w14:paraId="177D8EFD" w14:textId="77777777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3</w:t>
            </w:r>
          </w:p>
        </w:tc>
        <w:tc>
          <w:tcPr>
            <w:tcW w:w="851" w:type="dxa"/>
          </w:tcPr>
          <w:p w14:paraId="51BCA5F6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4</w:t>
            </w:r>
          </w:p>
          <w:p w14:paraId="46E34991" w14:textId="47A0B9B0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76170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Yr 6 Mock Sats</w:t>
            </w:r>
          </w:p>
        </w:tc>
        <w:tc>
          <w:tcPr>
            <w:tcW w:w="992" w:type="dxa"/>
          </w:tcPr>
          <w:p w14:paraId="4D3B6E6B" w14:textId="77777777" w:rsidR="00761709" w:rsidRPr="0081612D" w:rsidRDefault="00761709" w:rsidP="007512A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5</w:t>
            </w:r>
          </w:p>
          <w:p w14:paraId="188A085C" w14:textId="776859F0" w:rsidR="00761709" w:rsidRPr="00DA6436" w:rsidRDefault="0081612D" w:rsidP="007512A6">
            <w:pPr>
              <w:rPr>
                <w:rFonts w:ascii="Arial" w:hAnsi="Arial" w:cs="Arial"/>
                <w:b/>
                <w:color w:val="000000" w:themeColor="text1"/>
              </w:rPr>
            </w:pPr>
            <w:r w:rsidRPr="00DA6436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Year 4 mock MTC</w:t>
            </w:r>
          </w:p>
        </w:tc>
        <w:tc>
          <w:tcPr>
            <w:tcW w:w="1417" w:type="dxa"/>
          </w:tcPr>
          <w:p w14:paraId="026F6C3F" w14:textId="77777777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6</w:t>
            </w:r>
          </w:p>
        </w:tc>
        <w:tc>
          <w:tcPr>
            <w:tcW w:w="709" w:type="dxa"/>
            <w:vMerge w:val="restart"/>
          </w:tcPr>
          <w:p w14:paraId="5D49C720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41BDB5CC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2081D993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6DD77FA0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09BA1260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67B48418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0F6B0B4C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5DB5980B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22FA9FB6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0724E0C2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1F5AB10F" w14:textId="77777777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10D4D296" w14:textId="2CCF14B8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Half Term </w:t>
            </w:r>
          </w:p>
        </w:tc>
        <w:tc>
          <w:tcPr>
            <w:tcW w:w="1134" w:type="dxa"/>
          </w:tcPr>
          <w:p w14:paraId="0798508E" w14:textId="41345CB1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7</w:t>
            </w:r>
          </w:p>
        </w:tc>
        <w:tc>
          <w:tcPr>
            <w:tcW w:w="992" w:type="dxa"/>
          </w:tcPr>
          <w:p w14:paraId="79571CBE" w14:textId="77777777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8</w:t>
            </w:r>
          </w:p>
        </w:tc>
        <w:tc>
          <w:tcPr>
            <w:tcW w:w="1843" w:type="dxa"/>
          </w:tcPr>
          <w:p w14:paraId="7700353A" w14:textId="38C9AED3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9</w:t>
            </w:r>
          </w:p>
        </w:tc>
        <w:tc>
          <w:tcPr>
            <w:tcW w:w="1134" w:type="dxa"/>
          </w:tcPr>
          <w:p w14:paraId="2F286BB5" w14:textId="4556C81E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10 </w:t>
            </w:r>
          </w:p>
        </w:tc>
        <w:tc>
          <w:tcPr>
            <w:tcW w:w="2126" w:type="dxa"/>
          </w:tcPr>
          <w:p w14:paraId="44BD10C9" w14:textId="75B4C78B" w:rsidR="00761709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11</w:t>
            </w:r>
          </w:p>
        </w:tc>
      </w:tr>
      <w:tr w:rsidR="009E5F24" w:rsidRPr="00393B2D" w14:paraId="3CBAD6B4" w14:textId="2439B5FB" w:rsidTr="001F38C6">
        <w:tc>
          <w:tcPr>
            <w:tcW w:w="791" w:type="dxa"/>
          </w:tcPr>
          <w:p w14:paraId="0CB130CA" w14:textId="77777777" w:rsidR="009E5F24" w:rsidRPr="00393B2D" w:rsidRDefault="009E5F24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EYFS</w:t>
            </w:r>
          </w:p>
        </w:tc>
        <w:tc>
          <w:tcPr>
            <w:tcW w:w="6008" w:type="dxa"/>
            <w:gridSpan w:val="6"/>
          </w:tcPr>
          <w:p w14:paraId="6087A518" w14:textId="696C386A" w:rsidR="009E5F24" w:rsidRPr="009E5F24" w:rsidRDefault="009E5F24" w:rsidP="007512A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E5F2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Subitising, identifying, structure, equal/unequal groups, </w:t>
            </w:r>
          </w:p>
        </w:tc>
        <w:tc>
          <w:tcPr>
            <w:tcW w:w="709" w:type="dxa"/>
            <w:vMerge/>
          </w:tcPr>
          <w:p w14:paraId="3622FBBD" w14:textId="77777777" w:rsidR="009E5F24" w:rsidRPr="009E5F24" w:rsidRDefault="009E5F24" w:rsidP="007512A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229" w:type="dxa"/>
            <w:gridSpan w:val="5"/>
          </w:tcPr>
          <w:p w14:paraId="5507122F" w14:textId="7DDD7E43" w:rsidR="009E5F24" w:rsidRPr="009E5F24" w:rsidRDefault="009E5F24" w:rsidP="007512A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E5F24">
              <w:rPr>
                <w:rFonts w:ascii="Arial" w:hAnsi="Arial" w:cs="Arial"/>
                <w:color w:val="000000" w:themeColor="text1"/>
                <w:sz w:val="18"/>
                <w:szCs w:val="18"/>
              </w:rPr>
              <w:t>Doubling, odd/even numbers, counting, order numbers, counting beyond twenty</w:t>
            </w:r>
          </w:p>
        </w:tc>
      </w:tr>
      <w:tr w:rsidR="00761709" w:rsidRPr="00393B2D" w14:paraId="06D8680D" w14:textId="0B51712A" w:rsidTr="00F646A9">
        <w:tc>
          <w:tcPr>
            <w:tcW w:w="791" w:type="dxa"/>
          </w:tcPr>
          <w:p w14:paraId="6545E737" w14:textId="4CF5033D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Year 1</w:t>
            </w:r>
          </w:p>
        </w:tc>
        <w:tc>
          <w:tcPr>
            <w:tcW w:w="2748" w:type="dxa"/>
            <w:gridSpan w:val="3"/>
          </w:tcPr>
          <w:p w14:paraId="00D038B7" w14:textId="38971B2D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Place value (within 20)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12 </w:t>
            </w:r>
          </w:p>
        </w:tc>
        <w:tc>
          <w:tcPr>
            <w:tcW w:w="1843" w:type="dxa"/>
            <w:gridSpan w:val="2"/>
          </w:tcPr>
          <w:p w14:paraId="5BA1E3B8" w14:textId="531FF39F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Addition and Subtraction (within 20)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1417" w:type="dxa"/>
          </w:tcPr>
          <w:p w14:paraId="1097B62C" w14:textId="64C0C279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Consolidation – Place Value</w:t>
            </w:r>
          </w:p>
        </w:tc>
        <w:tc>
          <w:tcPr>
            <w:tcW w:w="709" w:type="dxa"/>
            <w:vMerge/>
          </w:tcPr>
          <w:p w14:paraId="2CB9CDD3" w14:textId="77777777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2478FA9B" w14:textId="0F7C56D0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Place value (within 50)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8</w:t>
            </w:r>
          </w:p>
        </w:tc>
        <w:tc>
          <w:tcPr>
            <w:tcW w:w="1843" w:type="dxa"/>
          </w:tcPr>
          <w:p w14:paraId="78F67073" w14:textId="1AE55DEE" w:rsidR="00761709" w:rsidRPr="00E868A6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Measurement - </w:t>
            </w:r>
            <w:r w:rsidRPr="00393B2D">
              <w:rPr>
                <w:rFonts w:ascii="Arial" w:hAnsi="Arial" w:cs="Arial"/>
                <w:color w:val="000000" w:themeColor="text1"/>
              </w:rPr>
              <w:t>Length and heigh</w:t>
            </w:r>
            <w:r>
              <w:rPr>
                <w:rFonts w:ascii="Arial" w:hAnsi="Arial" w:cs="Arial"/>
                <w:color w:val="000000" w:themeColor="text1"/>
              </w:rPr>
              <w:t>t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3</w:t>
            </w:r>
          </w:p>
        </w:tc>
        <w:tc>
          <w:tcPr>
            <w:tcW w:w="1134" w:type="dxa"/>
            <w:vMerge w:val="restart"/>
          </w:tcPr>
          <w:p w14:paraId="3772DC4B" w14:textId="77777777" w:rsidR="00761709" w:rsidRPr="00DA6436" w:rsidRDefault="00761709" w:rsidP="007512A6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DA6436">
              <w:rPr>
                <w:rFonts w:ascii="Arial" w:hAnsi="Arial" w:cs="Arial"/>
                <w:bCs/>
                <w:color w:val="000000" w:themeColor="text1"/>
              </w:rPr>
              <w:t>Assessment Week</w:t>
            </w:r>
          </w:p>
          <w:p w14:paraId="71FBCC74" w14:textId="77777777" w:rsidR="0081612D" w:rsidRDefault="0081612D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693D42CC" w14:textId="77777777" w:rsidR="0070497F" w:rsidRDefault="00761709" w:rsidP="007512A6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8A7171">
              <w:rPr>
                <w:rFonts w:ascii="Arial" w:hAnsi="Arial" w:cs="Arial"/>
                <w:bCs/>
                <w:color w:val="000000" w:themeColor="text1"/>
              </w:rPr>
              <w:t xml:space="preserve">Yr 6 Mock Sats, </w:t>
            </w:r>
          </w:p>
          <w:p w14:paraId="06D6B3FE" w14:textId="77777777" w:rsidR="0070497F" w:rsidRDefault="0070497F" w:rsidP="007512A6">
            <w:pPr>
              <w:rPr>
                <w:rFonts w:ascii="Arial" w:hAnsi="Arial" w:cs="Arial"/>
                <w:bCs/>
                <w:color w:val="000000" w:themeColor="text1"/>
              </w:rPr>
            </w:pPr>
          </w:p>
          <w:p w14:paraId="2908C106" w14:textId="6E387468" w:rsidR="00761709" w:rsidRPr="008A7171" w:rsidRDefault="00761709" w:rsidP="007512A6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8A7171">
              <w:rPr>
                <w:rFonts w:ascii="Arial" w:hAnsi="Arial" w:cs="Arial"/>
                <w:bCs/>
                <w:color w:val="000000" w:themeColor="text1"/>
              </w:rPr>
              <w:t xml:space="preserve">yr 4 mock MTC </w:t>
            </w:r>
          </w:p>
        </w:tc>
        <w:tc>
          <w:tcPr>
            <w:tcW w:w="2126" w:type="dxa"/>
          </w:tcPr>
          <w:p w14:paraId="4E6F14CD" w14:textId="0049D71F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Measurement – mass and volume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7</w:t>
            </w:r>
          </w:p>
        </w:tc>
      </w:tr>
      <w:tr w:rsidR="00761709" w:rsidRPr="00393B2D" w14:paraId="0C57F6BA" w14:textId="167DCD53" w:rsidTr="00F646A9">
        <w:tc>
          <w:tcPr>
            <w:tcW w:w="791" w:type="dxa"/>
          </w:tcPr>
          <w:p w14:paraId="66CB9101" w14:textId="77777777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Year 2</w:t>
            </w:r>
          </w:p>
          <w:p w14:paraId="2A86B67F" w14:textId="66681E70" w:rsidR="00761709" w:rsidRPr="00393B2D" w:rsidRDefault="00761709" w:rsidP="007512A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1898" w:type="dxa"/>
            <w:gridSpan w:val="2"/>
          </w:tcPr>
          <w:p w14:paraId="7B351313" w14:textId="68C5C9DA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Money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2693" w:type="dxa"/>
            <w:gridSpan w:val="3"/>
          </w:tcPr>
          <w:p w14:paraId="6E70D840" w14:textId="5DCC2FE9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Number - </w:t>
            </w:r>
            <w:r w:rsidRPr="00393B2D">
              <w:rPr>
                <w:rFonts w:ascii="Arial" w:hAnsi="Arial" w:cs="Arial"/>
                <w:color w:val="000000" w:themeColor="text1"/>
              </w:rPr>
              <w:t>Multiplication and Division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17</w:t>
            </w:r>
          </w:p>
        </w:tc>
        <w:tc>
          <w:tcPr>
            <w:tcW w:w="1417" w:type="dxa"/>
          </w:tcPr>
          <w:p w14:paraId="48955B81" w14:textId="4DCD96B2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Consolidation – Place Value</w:t>
            </w:r>
          </w:p>
        </w:tc>
        <w:tc>
          <w:tcPr>
            <w:tcW w:w="709" w:type="dxa"/>
            <w:vMerge/>
          </w:tcPr>
          <w:p w14:paraId="4E27A4EA" w14:textId="77777777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063E13C0" w14:textId="0A13B07A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Length and Height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5</w:t>
            </w:r>
          </w:p>
        </w:tc>
        <w:tc>
          <w:tcPr>
            <w:tcW w:w="1843" w:type="dxa"/>
          </w:tcPr>
          <w:p w14:paraId="6B1DF983" w14:textId="50B2072D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Measurement - </w:t>
            </w:r>
            <w:r w:rsidRPr="00393B2D">
              <w:rPr>
                <w:rFonts w:ascii="Arial" w:hAnsi="Arial" w:cs="Arial"/>
                <w:color w:val="000000" w:themeColor="text1"/>
              </w:rPr>
              <w:t>Mass, capacity and temperature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9</w:t>
            </w:r>
          </w:p>
        </w:tc>
        <w:tc>
          <w:tcPr>
            <w:tcW w:w="1134" w:type="dxa"/>
            <w:vMerge/>
          </w:tcPr>
          <w:p w14:paraId="21D874D1" w14:textId="77777777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</w:tcPr>
          <w:p w14:paraId="733A9C40" w14:textId="61638FB0" w:rsidR="00761709" w:rsidRPr="00393B2D" w:rsidRDefault="00761709" w:rsidP="007512A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Measurement - </w:t>
            </w:r>
            <w:r w:rsidRPr="00393B2D">
              <w:rPr>
                <w:rFonts w:ascii="Arial" w:hAnsi="Arial" w:cs="Arial"/>
                <w:color w:val="000000" w:themeColor="text1"/>
              </w:rPr>
              <w:t>Mass, capacity and temperature</w:t>
            </w:r>
            <w:r w:rsidR="00634234">
              <w:rPr>
                <w:rFonts w:ascii="Arial" w:hAnsi="Arial" w:cs="Arial"/>
                <w:color w:val="000000" w:themeColor="text1"/>
              </w:rPr>
              <w:t xml:space="preserve"> 9</w:t>
            </w:r>
          </w:p>
        </w:tc>
      </w:tr>
      <w:tr w:rsidR="00634234" w:rsidRPr="00393B2D" w14:paraId="68A1669C" w14:textId="2A893ECF" w:rsidTr="00F646A9">
        <w:tc>
          <w:tcPr>
            <w:tcW w:w="791" w:type="dxa"/>
          </w:tcPr>
          <w:p w14:paraId="0E321EE2" w14:textId="28A89580" w:rsidR="00634234" w:rsidRPr="00D24777" w:rsidRDefault="00634234" w:rsidP="00763C32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b/>
                <w:color w:val="000000" w:themeColor="text1"/>
                <w:u w:val="single"/>
              </w:rPr>
              <w:t>Year 3</w:t>
            </w:r>
          </w:p>
        </w:tc>
        <w:tc>
          <w:tcPr>
            <w:tcW w:w="2748" w:type="dxa"/>
            <w:gridSpan w:val="3"/>
          </w:tcPr>
          <w:p w14:paraId="670092C6" w14:textId="37BB09EF" w:rsidR="00634234" w:rsidRPr="00D24777" w:rsidRDefault="00634234" w:rsidP="00763C32">
            <w:pPr>
              <w:rPr>
                <w:rFonts w:ascii="Arial" w:hAnsi="Arial" w:cs="Arial"/>
                <w:color w:val="000000" w:themeColor="text1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>Number - Multiplication and Division</w:t>
            </w:r>
            <w:r>
              <w:rPr>
                <w:rFonts w:ascii="Arial" w:hAnsi="Arial" w:cs="Arial"/>
                <w:color w:val="000000" w:themeColor="text1"/>
              </w:rPr>
              <w:t xml:space="preserve"> B 11</w:t>
            </w:r>
          </w:p>
        </w:tc>
        <w:tc>
          <w:tcPr>
            <w:tcW w:w="1843" w:type="dxa"/>
            <w:gridSpan w:val="2"/>
          </w:tcPr>
          <w:p w14:paraId="65C0C7B6" w14:textId="43604A84" w:rsidR="00634234" w:rsidRDefault="00634234" w:rsidP="00763C32">
            <w:pPr>
              <w:rPr>
                <w:rFonts w:ascii="Arial" w:hAnsi="Arial" w:cs="Arial"/>
                <w:color w:val="000000" w:themeColor="text1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>Measurement - Length and Perimeter</w:t>
            </w:r>
            <w:r>
              <w:rPr>
                <w:rFonts w:ascii="Arial" w:hAnsi="Arial" w:cs="Arial"/>
                <w:color w:val="000000" w:themeColor="text1"/>
              </w:rPr>
              <w:t xml:space="preserve"> 12</w:t>
            </w:r>
          </w:p>
          <w:p w14:paraId="73435AB0" w14:textId="24148FE0" w:rsidR="00634234" w:rsidRPr="00D24777" w:rsidRDefault="00634234" w:rsidP="00763C3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417" w:type="dxa"/>
          </w:tcPr>
          <w:p w14:paraId="5CF3D4FF" w14:textId="1F27A514" w:rsidR="00634234" w:rsidRPr="00D24777" w:rsidRDefault="00634234" w:rsidP="00763C32">
            <w:pPr>
              <w:rPr>
                <w:rFonts w:ascii="Arial" w:hAnsi="Arial" w:cs="Arial"/>
                <w:color w:val="000000" w:themeColor="text1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>Number – Fractions A</w:t>
            </w:r>
            <w:r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709" w:type="dxa"/>
            <w:vMerge/>
          </w:tcPr>
          <w:p w14:paraId="172309E2" w14:textId="77777777" w:rsidR="00634234" w:rsidRPr="00D24777" w:rsidRDefault="00634234" w:rsidP="00763C3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6074112E" w14:textId="77777777" w:rsidR="00634234" w:rsidRPr="00D24777" w:rsidRDefault="00634234" w:rsidP="00763C32">
            <w:pPr>
              <w:rPr>
                <w:rFonts w:ascii="Arial" w:hAnsi="Arial" w:cs="Arial"/>
                <w:color w:val="000000" w:themeColor="text1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>Number – Fractions A</w:t>
            </w:r>
            <w:r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1843" w:type="dxa"/>
          </w:tcPr>
          <w:p w14:paraId="4FC7E163" w14:textId="4ADBB70B" w:rsidR="00634234" w:rsidRPr="00D24777" w:rsidRDefault="00634234" w:rsidP="00763C32">
            <w:pPr>
              <w:rPr>
                <w:rFonts w:ascii="Arial" w:hAnsi="Arial" w:cs="Arial"/>
                <w:color w:val="000000" w:themeColor="text1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>Measurement - Mass and Capacity</w:t>
            </w:r>
            <w:r>
              <w:rPr>
                <w:rFonts w:ascii="Arial" w:hAnsi="Arial" w:cs="Arial"/>
                <w:color w:val="000000" w:themeColor="text1"/>
              </w:rPr>
              <w:t xml:space="preserve"> 11</w:t>
            </w:r>
          </w:p>
        </w:tc>
        <w:tc>
          <w:tcPr>
            <w:tcW w:w="1134" w:type="dxa"/>
            <w:vMerge/>
          </w:tcPr>
          <w:p w14:paraId="71F0293F" w14:textId="77777777" w:rsidR="00634234" w:rsidRPr="00517F9E" w:rsidRDefault="00634234" w:rsidP="00763C32"/>
        </w:tc>
        <w:tc>
          <w:tcPr>
            <w:tcW w:w="2126" w:type="dxa"/>
          </w:tcPr>
          <w:p w14:paraId="6E3B52E7" w14:textId="1C5D859E" w:rsidR="00634234" w:rsidRPr="00517F9E" w:rsidRDefault="00634234" w:rsidP="00763C32">
            <w:r w:rsidRPr="00D24777">
              <w:rPr>
                <w:rFonts w:ascii="Arial" w:hAnsi="Arial" w:cs="Arial"/>
                <w:color w:val="000000" w:themeColor="text1"/>
              </w:rPr>
              <w:t>Measurement - Mass and Capacity</w:t>
            </w:r>
            <w:r>
              <w:rPr>
                <w:rFonts w:ascii="Arial" w:hAnsi="Arial" w:cs="Arial"/>
                <w:color w:val="000000" w:themeColor="text1"/>
              </w:rPr>
              <w:t xml:space="preserve"> 11</w:t>
            </w:r>
          </w:p>
        </w:tc>
      </w:tr>
      <w:tr w:rsidR="00761709" w:rsidRPr="00393B2D" w14:paraId="269C35CA" w14:textId="74E86199" w:rsidTr="00F646A9">
        <w:tc>
          <w:tcPr>
            <w:tcW w:w="791" w:type="dxa"/>
          </w:tcPr>
          <w:p w14:paraId="25A0F1F2" w14:textId="77777777" w:rsidR="00761709" w:rsidRPr="00107E94" w:rsidRDefault="00761709" w:rsidP="00761709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107E94">
              <w:rPr>
                <w:rFonts w:ascii="Arial" w:hAnsi="Arial" w:cs="Arial"/>
                <w:b/>
                <w:color w:val="000000" w:themeColor="text1"/>
                <w:u w:val="single"/>
              </w:rPr>
              <w:t>Year 4</w:t>
            </w:r>
          </w:p>
        </w:tc>
        <w:tc>
          <w:tcPr>
            <w:tcW w:w="2748" w:type="dxa"/>
            <w:gridSpan w:val="3"/>
          </w:tcPr>
          <w:p w14:paraId="0851DF86" w14:textId="46E3DD7D" w:rsidR="00761709" w:rsidRPr="00107E94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>Number - Multiplication and Division B</w:t>
            </w:r>
            <w:r w:rsidR="00445F47">
              <w:rPr>
                <w:rFonts w:ascii="Arial" w:hAnsi="Arial" w:cs="Arial"/>
                <w:color w:val="000000" w:themeColor="text1"/>
              </w:rPr>
              <w:t xml:space="preserve"> 15</w:t>
            </w:r>
          </w:p>
        </w:tc>
        <w:tc>
          <w:tcPr>
            <w:tcW w:w="1843" w:type="dxa"/>
            <w:gridSpan w:val="2"/>
          </w:tcPr>
          <w:p w14:paraId="1E0D8606" w14:textId="690D2DF5" w:rsidR="00761709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>Measurement - Length and Perimeter</w:t>
            </w:r>
            <w:r w:rsidR="00445F47">
              <w:rPr>
                <w:rFonts w:ascii="Arial" w:hAnsi="Arial" w:cs="Arial"/>
                <w:color w:val="000000" w:themeColor="text1"/>
              </w:rPr>
              <w:t xml:space="preserve"> 9</w:t>
            </w:r>
          </w:p>
          <w:p w14:paraId="2605D004" w14:textId="6C5C6E1A" w:rsidR="0081612D" w:rsidRPr="00107E94" w:rsidRDefault="0081612D" w:rsidP="0076170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417" w:type="dxa"/>
          </w:tcPr>
          <w:p w14:paraId="26B75B0A" w14:textId="43DC976D" w:rsidR="00761709" w:rsidRPr="00107E94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 xml:space="preserve">Number </w:t>
            </w:r>
            <w:r w:rsidR="00445F47">
              <w:rPr>
                <w:rFonts w:ascii="Arial" w:hAnsi="Arial" w:cs="Arial"/>
                <w:color w:val="000000" w:themeColor="text1"/>
              </w:rPr>
              <w:t>–</w:t>
            </w:r>
            <w:r w:rsidRPr="00107E94">
              <w:rPr>
                <w:rFonts w:ascii="Arial" w:hAnsi="Arial" w:cs="Arial"/>
                <w:color w:val="000000" w:themeColor="text1"/>
              </w:rPr>
              <w:t xml:space="preserve"> Fractions</w:t>
            </w:r>
            <w:r w:rsidR="00445F47">
              <w:rPr>
                <w:rFonts w:ascii="Arial" w:hAnsi="Arial" w:cs="Arial"/>
                <w:color w:val="000000" w:themeColor="text1"/>
              </w:rPr>
              <w:t xml:space="preserve"> 15</w:t>
            </w:r>
          </w:p>
        </w:tc>
        <w:tc>
          <w:tcPr>
            <w:tcW w:w="709" w:type="dxa"/>
            <w:vMerge/>
          </w:tcPr>
          <w:p w14:paraId="5C74D88F" w14:textId="2CC1F17A" w:rsidR="00761709" w:rsidRPr="00107E94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04B78309" w14:textId="58BAB2A4" w:rsidR="00761709" w:rsidRPr="00107E94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 xml:space="preserve">Number </w:t>
            </w:r>
            <w:r w:rsidR="00445F47">
              <w:rPr>
                <w:rFonts w:ascii="Arial" w:hAnsi="Arial" w:cs="Arial"/>
                <w:color w:val="000000" w:themeColor="text1"/>
              </w:rPr>
              <w:t>–</w:t>
            </w:r>
            <w:r w:rsidRPr="00107E94">
              <w:rPr>
                <w:rFonts w:ascii="Arial" w:hAnsi="Arial" w:cs="Arial"/>
                <w:color w:val="000000" w:themeColor="text1"/>
              </w:rPr>
              <w:t xml:space="preserve"> Fractions</w:t>
            </w:r>
            <w:r w:rsidR="00445F47">
              <w:rPr>
                <w:rFonts w:ascii="Arial" w:hAnsi="Arial" w:cs="Arial"/>
                <w:color w:val="000000" w:themeColor="text1"/>
              </w:rPr>
              <w:t xml:space="preserve"> 15</w:t>
            </w:r>
          </w:p>
        </w:tc>
        <w:tc>
          <w:tcPr>
            <w:tcW w:w="1843" w:type="dxa"/>
          </w:tcPr>
          <w:p w14:paraId="2554E018" w14:textId="7B6B58FF" w:rsidR="00761709" w:rsidRPr="00107E94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 xml:space="preserve">Number </w:t>
            </w:r>
            <w:r w:rsidR="00445F47">
              <w:rPr>
                <w:rFonts w:ascii="Arial" w:hAnsi="Arial" w:cs="Arial"/>
                <w:color w:val="000000" w:themeColor="text1"/>
              </w:rPr>
              <w:t>–</w:t>
            </w:r>
            <w:r w:rsidRPr="00107E94">
              <w:rPr>
                <w:rFonts w:ascii="Arial" w:hAnsi="Arial" w:cs="Arial"/>
                <w:color w:val="000000" w:themeColor="text1"/>
              </w:rPr>
              <w:t xml:space="preserve"> Decimals</w:t>
            </w:r>
            <w:r w:rsidR="00B36F92">
              <w:rPr>
                <w:rFonts w:ascii="Arial" w:hAnsi="Arial" w:cs="Arial"/>
                <w:color w:val="000000" w:themeColor="text1"/>
              </w:rPr>
              <w:t xml:space="preserve"> A</w:t>
            </w:r>
            <w:r w:rsidR="00445F47"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1134" w:type="dxa"/>
            <w:vMerge/>
          </w:tcPr>
          <w:p w14:paraId="22035FD5" w14:textId="77777777" w:rsidR="00761709" w:rsidRPr="00107E94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</w:tcPr>
          <w:p w14:paraId="11F52A30" w14:textId="2D546ECF" w:rsidR="00761709" w:rsidRPr="00107E94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 xml:space="preserve">Number </w:t>
            </w:r>
            <w:r w:rsidR="00445F47">
              <w:rPr>
                <w:rFonts w:ascii="Arial" w:hAnsi="Arial" w:cs="Arial"/>
                <w:color w:val="000000" w:themeColor="text1"/>
              </w:rPr>
              <w:t>–</w:t>
            </w:r>
            <w:r w:rsidRPr="00107E94">
              <w:rPr>
                <w:rFonts w:ascii="Arial" w:hAnsi="Arial" w:cs="Arial"/>
                <w:color w:val="000000" w:themeColor="text1"/>
              </w:rPr>
              <w:t xml:space="preserve"> Decimals</w:t>
            </w:r>
            <w:r w:rsidR="00445F47"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</w:tr>
      <w:tr w:rsidR="00761709" w:rsidRPr="00393B2D" w14:paraId="01E69370" w14:textId="056033CE" w:rsidTr="00F646A9">
        <w:tc>
          <w:tcPr>
            <w:tcW w:w="791" w:type="dxa"/>
          </w:tcPr>
          <w:p w14:paraId="3424CE56" w14:textId="323D67BB" w:rsidR="00B36F92" w:rsidRPr="00C574AE" w:rsidRDefault="00761709" w:rsidP="00761709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Year 5 </w:t>
            </w:r>
          </w:p>
        </w:tc>
        <w:tc>
          <w:tcPr>
            <w:tcW w:w="2748" w:type="dxa"/>
            <w:gridSpan w:val="3"/>
          </w:tcPr>
          <w:p w14:paraId="030C9735" w14:textId="43D56ECB" w:rsidR="00761709" w:rsidRPr="00C574AE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Number - Multiplication and Division</w:t>
            </w:r>
            <w:r w:rsidR="00B83B31">
              <w:rPr>
                <w:rFonts w:ascii="Arial" w:hAnsi="Arial" w:cs="Arial"/>
                <w:color w:val="000000" w:themeColor="text1"/>
              </w:rPr>
              <w:t xml:space="preserve"> B 11</w:t>
            </w:r>
          </w:p>
        </w:tc>
        <w:tc>
          <w:tcPr>
            <w:tcW w:w="1843" w:type="dxa"/>
            <w:gridSpan w:val="2"/>
          </w:tcPr>
          <w:p w14:paraId="15117731" w14:textId="5C286293" w:rsidR="00761709" w:rsidRPr="00C574AE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 xml:space="preserve">Number </w:t>
            </w:r>
            <w:r w:rsidR="00B83B31">
              <w:rPr>
                <w:rFonts w:ascii="Arial" w:hAnsi="Arial" w:cs="Arial"/>
                <w:color w:val="000000" w:themeColor="text1"/>
              </w:rPr>
              <w:t>–</w:t>
            </w:r>
            <w:r w:rsidRPr="00C574AE">
              <w:rPr>
                <w:rFonts w:ascii="Arial" w:hAnsi="Arial" w:cs="Arial"/>
                <w:color w:val="000000" w:themeColor="text1"/>
              </w:rPr>
              <w:t xml:space="preserve"> Fractions</w:t>
            </w:r>
            <w:r w:rsidR="00B83B31">
              <w:rPr>
                <w:rFonts w:ascii="Arial" w:hAnsi="Arial" w:cs="Arial"/>
                <w:color w:val="000000" w:themeColor="text1"/>
              </w:rPr>
              <w:t xml:space="preserve"> B 7</w:t>
            </w:r>
          </w:p>
        </w:tc>
        <w:tc>
          <w:tcPr>
            <w:tcW w:w="1417" w:type="dxa"/>
          </w:tcPr>
          <w:p w14:paraId="3B08C26A" w14:textId="1A237AD9" w:rsidR="0081612D" w:rsidRPr="00C574AE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Consolidation</w:t>
            </w:r>
            <w:r>
              <w:rPr>
                <w:rFonts w:ascii="Arial" w:hAnsi="Arial" w:cs="Arial"/>
                <w:color w:val="000000" w:themeColor="text1"/>
              </w:rPr>
              <w:t xml:space="preserve"> – </w:t>
            </w:r>
            <w:r w:rsidRPr="00D24777">
              <w:rPr>
                <w:rFonts w:ascii="Arial" w:hAnsi="Arial" w:cs="Arial"/>
                <w:color w:val="000000" w:themeColor="text1"/>
              </w:rPr>
              <w:t>M</w:t>
            </w:r>
            <w:r>
              <w:rPr>
                <w:rFonts w:ascii="Arial" w:hAnsi="Arial" w:cs="Arial"/>
                <w:color w:val="000000" w:themeColor="text1"/>
              </w:rPr>
              <w:t>ultiplication and Division</w:t>
            </w:r>
          </w:p>
        </w:tc>
        <w:tc>
          <w:tcPr>
            <w:tcW w:w="709" w:type="dxa"/>
            <w:vMerge/>
          </w:tcPr>
          <w:p w14:paraId="3652626D" w14:textId="77777777" w:rsidR="00761709" w:rsidRPr="00C574AE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969" w:type="dxa"/>
            <w:gridSpan w:val="3"/>
          </w:tcPr>
          <w:p w14:paraId="782E5F16" w14:textId="08407DA4" w:rsidR="00761709" w:rsidRPr="00C574AE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Number - Decimals and Percentages</w:t>
            </w:r>
            <w:r w:rsidR="00B83B31">
              <w:rPr>
                <w:rFonts w:ascii="Arial" w:hAnsi="Arial" w:cs="Arial"/>
                <w:color w:val="000000" w:themeColor="text1"/>
              </w:rPr>
              <w:t xml:space="preserve"> 17</w:t>
            </w:r>
          </w:p>
        </w:tc>
        <w:tc>
          <w:tcPr>
            <w:tcW w:w="1134" w:type="dxa"/>
            <w:vMerge/>
          </w:tcPr>
          <w:p w14:paraId="2D8E357F" w14:textId="77777777" w:rsidR="00761709" w:rsidRPr="00C574AE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</w:tcPr>
          <w:p w14:paraId="56B01A6F" w14:textId="080F09EB" w:rsidR="00761709" w:rsidRPr="00C574AE" w:rsidRDefault="00761709" w:rsidP="00761709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Measurement – perimeter and area</w:t>
            </w:r>
            <w:r w:rsidR="00784891">
              <w:rPr>
                <w:rFonts w:ascii="Arial" w:hAnsi="Arial" w:cs="Arial"/>
                <w:color w:val="000000" w:themeColor="text1"/>
              </w:rPr>
              <w:t xml:space="preserve"> </w:t>
            </w:r>
            <w:r w:rsidR="00B83B31">
              <w:rPr>
                <w:rFonts w:ascii="Arial" w:hAnsi="Arial" w:cs="Arial"/>
                <w:color w:val="000000" w:themeColor="text1"/>
              </w:rPr>
              <w:t>6</w:t>
            </w:r>
          </w:p>
        </w:tc>
      </w:tr>
      <w:tr w:rsidR="00784891" w:rsidRPr="00393B2D" w14:paraId="3C2EB94B" w14:textId="3CF301CC" w:rsidTr="00F646A9">
        <w:tc>
          <w:tcPr>
            <w:tcW w:w="791" w:type="dxa"/>
          </w:tcPr>
          <w:p w14:paraId="51C83D87" w14:textId="4072DF08" w:rsidR="00784891" w:rsidRPr="00C574AE" w:rsidRDefault="00784891" w:rsidP="00B36F92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b/>
                <w:color w:val="000000" w:themeColor="text1"/>
                <w:u w:val="single"/>
              </w:rPr>
              <w:t>Year 6</w:t>
            </w:r>
          </w:p>
        </w:tc>
        <w:tc>
          <w:tcPr>
            <w:tcW w:w="1898" w:type="dxa"/>
            <w:gridSpan w:val="2"/>
          </w:tcPr>
          <w:p w14:paraId="44562752" w14:textId="3DF7625E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Ratios</w:t>
            </w:r>
            <w:r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1701" w:type="dxa"/>
            <w:gridSpan w:val="2"/>
          </w:tcPr>
          <w:p w14:paraId="2723F803" w14:textId="5B1A0B72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 xml:space="preserve">Algebra </w:t>
            </w: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2409" w:type="dxa"/>
            <w:gridSpan w:val="2"/>
          </w:tcPr>
          <w:p w14:paraId="52CABAC8" w14:textId="4DBA8C16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 xml:space="preserve">Number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C574AE">
              <w:rPr>
                <w:rFonts w:ascii="Arial" w:hAnsi="Arial" w:cs="Arial"/>
                <w:color w:val="000000" w:themeColor="text1"/>
              </w:rPr>
              <w:t xml:space="preserve"> Decimals</w:t>
            </w:r>
            <w:r>
              <w:rPr>
                <w:rFonts w:ascii="Arial" w:hAnsi="Arial" w:cs="Arial"/>
                <w:color w:val="000000" w:themeColor="text1"/>
              </w:rPr>
              <w:t xml:space="preserve"> 9</w:t>
            </w:r>
          </w:p>
        </w:tc>
        <w:tc>
          <w:tcPr>
            <w:tcW w:w="709" w:type="dxa"/>
            <w:vMerge/>
          </w:tcPr>
          <w:p w14:paraId="61F6D122" w14:textId="77777777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  <w:gridSpan w:val="2"/>
          </w:tcPr>
          <w:p w14:paraId="1828F562" w14:textId="0AD4D49F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Number - Fractions, decimals and percentages</w:t>
            </w:r>
            <w:r>
              <w:rPr>
                <w:rFonts w:ascii="Arial" w:hAnsi="Arial" w:cs="Arial"/>
                <w:color w:val="000000" w:themeColor="text1"/>
              </w:rPr>
              <w:t xml:space="preserve"> 9</w:t>
            </w:r>
          </w:p>
        </w:tc>
        <w:tc>
          <w:tcPr>
            <w:tcW w:w="1843" w:type="dxa"/>
          </w:tcPr>
          <w:p w14:paraId="53CB0ECF" w14:textId="5003FE69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Measurement - Area, perimeter and volume</w:t>
            </w:r>
            <w:r>
              <w:rPr>
                <w:rFonts w:ascii="Arial" w:hAnsi="Arial" w:cs="Arial"/>
                <w:color w:val="000000" w:themeColor="text1"/>
              </w:rPr>
              <w:t xml:space="preserve"> 8</w:t>
            </w:r>
          </w:p>
        </w:tc>
        <w:tc>
          <w:tcPr>
            <w:tcW w:w="1134" w:type="dxa"/>
            <w:vMerge/>
          </w:tcPr>
          <w:p w14:paraId="7E62DD93" w14:textId="77777777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26" w:type="dxa"/>
          </w:tcPr>
          <w:p w14:paraId="5198B10C" w14:textId="2FB6003C" w:rsidR="00784891" w:rsidRPr="00C574AE" w:rsidRDefault="00784891" w:rsidP="00784891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Geometry, position and direction 5</w:t>
            </w:r>
          </w:p>
        </w:tc>
      </w:tr>
    </w:tbl>
    <w:p w14:paraId="61A74F11" w14:textId="77777777" w:rsidR="00BB61D5" w:rsidRDefault="00BB61D5" w:rsidP="00E024AF">
      <w:pPr>
        <w:rPr>
          <w:rFonts w:ascii="Arial" w:hAnsi="Arial" w:cs="Arial"/>
          <w:b/>
          <w:color w:val="000000" w:themeColor="text1"/>
          <w:u w:val="single"/>
        </w:rPr>
      </w:pPr>
    </w:p>
    <w:p w14:paraId="4321A921" w14:textId="77777777" w:rsidR="00BB61D5" w:rsidRDefault="00BB61D5" w:rsidP="00E024AF">
      <w:pPr>
        <w:rPr>
          <w:rFonts w:ascii="Arial" w:hAnsi="Arial" w:cs="Arial"/>
          <w:b/>
          <w:color w:val="000000" w:themeColor="text1"/>
          <w:u w:val="single"/>
        </w:rPr>
      </w:pPr>
    </w:p>
    <w:p w14:paraId="6E8A2B0E" w14:textId="77777777" w:rsidR="00BB61D5" w:rsidRDefault="00BB61D5" w:rsidP="00E024AF">
      <w:pPr>
        <w:rPr>
          <w:rFonts w:ascii="Arial" w:hAnsi="Arial" w:cs="Arial"/>
          <w:b/>
          <w:color w:val="000000" w:themeColor="text1"/>
          <w:u w:val="single"/>
        </w:rPr>
      </w:pPr>
    </w:p>
    <w:p w14:paraId="423AB516" w14:textId="77777777" w:rsidR="000C18A1" w:rsidRDefault="000C18A1">
      <w:pPr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br w:type="page"/>
      </w:r>
    </w:p>
    <w:p w14:paraId="4BA17B73" w14:textId="7C4BCDB6" w:rsidR="00E024AF" w:rsidRDefault="00D2214E" w:rsidP="00E024AF">
      <w:pPr>
        <w:rPr>
          <w:rFonts w:ascii="Arial" w:hAnsi="Arial" w:cs="Arial"/>
          <w:b/>
          <w:color w:val="000000" w:themeColor="text1"/>
          <w:u w:val="single"/>
        </w:rPr>
      </w:pPr>
      <w:r w:rsidRPr="00393B2D">
        <w:rPr>
          <w:rFonts w:ascii="Arial" w:hAnsi="Arial" w:cs="Arial"/>
          <w:b/>
          <w:color w:val="000000" w:themeColor="text1"/>
          <w:u w:val="single"/>
        </w:rPr>
        <w:lastRenderedPageBreak/>
        <w:t>Summer</w:t>
      </w:r>
      <w:r w:rsidR="00E024AF" w:rsidRPr="00393B2D">
        <w:rPr>
          <w:rFonts w:ascii="Arial" w:hAnsi="Arial" w:cs="Arial"/>
          <w:b/>
          <w:color w:val="000000" w:themeColor="text1"/>
          <w:u w:val="single"/>
        </w:rPr>
        <w:t xml:space="preserve"> Term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12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April – 28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May (7 weeks), 7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th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June – 22</w:t>
      </w:r>
      <w:r w:rsidR="00D42B8D" w:rsidRPr="00D42B8D">
        <w:rPr>
          <w:rFonts w:ascii="Arial" w:hAnsi="Arial" w:cs="Arial"/>
          <w:b/>
          <w:color w:val="000000" w:themeColor="text1"/>
          <w:u w:val="single"/>
          <w:vertAlign w:val="superscript"/>
        </w:rPr>
        <w:t>nd</w:t>
      </w:r>
      <w:r w:rsidR="00D42B8D">
        <w:rPr>
          <w:rFonts w:ascii="Arial" w:hAnsi="Arial" w:cs="Arial"/>
          <w:b/>
          <w:color w:val="000000" w:themeColor="text1"/>
          <w:u w:val="single"/>
        </w:rPr>
        <w:t xml:space="preserve"> July (7 weeks).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63"/>
        <w:gridCol w:w="1017"/>
        <w:gridCol w:w="709"/>
        <w:gridCol w:w="425"/>
        <w:gridCol w:w="142"/>
        <w:gridCol w:w="992"/>
        <w:gridCol w:w="1134"/>
        <w:gridCol w:w="850"/>
        <w:gridCol w:w="1134"/>
        <w:gridCol w:w="709"/>
        <w:gridCol w:w="992"/>
        <w:gridCol w:w="71"/>
        <w:gridCol w:w="1063"/>
        <w:gridCol w:w="993"/>
        <w:gridCol w:w="1275"/>
        <w:gridCol w:w="1134"/>
        <w:gridCol w:w="851"/>
        <w:gridCol w:w="850"/>
      </w:tblGrid>
      <w:tr w:rsidR="0081612D" w14:paraId="336E02DB" w14:textId="3FF009B8" w:rsidTr="00DA6436">
        <w:tc>
          <w:tcPr>
            <w:tcW w:w="963" w:type="dxa"/>
          </w:tcPr>
          <w:p w14:paraId="1C5113E3" w14:textId="41E78271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Week</w:t>
            </w:r>
          </w:p>
        </w:tc>
        <w:tc>
          <w:tcPr>
            <w:tcW w:w="1017" w:type="dxa"/>
          </w:tcPr>
          <w:p w14:paraId="6D74A921" w14:textId="6983F8FF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1</w:t>
            </w:r>
          </w:p>
        </w:tc>
        <w:tc>
          <w:tcPr>
            <w:tcW w:w="709" w:type="dxa"/>
          </w:tcPr>
          <w:p w14:paraId="2F8943A3" w14:textId="06F44793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2</w:t>
            </w:r>
          </w:p>
        </w:tc>
        <w:tc>
          <w:tcPr>
            <w:tcW w:w="567" w:type="dxa"/>
            <w:gridSpan w:val="2"/>
          </w:tcPr>
          <w:p w14:paraId="3FF48660" w14:textId="646A8C52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3</w:t>
            </w:r>
          </w:p>
        </w:tc>
        <w:tc>
          <w:tcPr>
            <w:tcW w:w="992" w:type="dxa"/>
          </w:tcPr>
          <w:p w14:paraId="22D3F9A0" w14:textId="66960F49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4</w:t>
            </w:r>
          </w:p>
        </w:tc>
        <w:tc>
          <w:tcPr>
            <w:tcW w:w="1134" w:type="dxa"/>
          </w:tcPr>
          <w:p w14:paraId="102CC5A6" w14:textId="77777777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5</w:t>
            </w:r>
          </w:p>
          <w:p w14:paraId="391C466B" w14:textId="38E19259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SATs</w:t>
            </w:r>
          </w:p>
        </w:tc>
        <w:tc>
          <w:tcPr>
            <w:tcW w:w="850" w:type="dxa"/>
          </w:tcPr>
          <w:p w14:paraId="3D8E5EA5" w14:textId="04EF9270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6</w:t>
            </w:r>
          </w:p>
        </w:tc>
        <w:tc>
          <w:tcPr>
            <w:tcW w:w="1134" w:type="dxa"/>
          </w:tcPr>
          <w:p w14:paraId="1E9CC442" w14:textId="75D17C1F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7</w:t>
            </w:r>
          </w:p>
        </w:tc>
        <w:tc>
          <w:tcPr>
            <w:tcW w:w="709" w:type="dxa"/>
            <w:vMerge w:val="restart"/>
          </w:tcPr>
          <w:p w14:paraId="55A83E5D" w14:textId="5884C1F8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Half Term </w:t>
            </w:r>
          </w:p>
        </w:tc>
        <w:tc>
          <w:tcPr>
            <w:tcW w:w="992" w:type="dxa"/>
          </w:tcPr>
          <w:p w14:paraId="7352418C" w14:textId="77777777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8</w:t>
            </w:r>
          </w:p>
          <w:p w14:paraId="3B3213EA" w14:textId="6B7F8C26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MTC </w:t>
            </w:r>
          </w:p>
        </w:tc>
        <w:tc>
          <w:tcPr>
            <w:tcW w:w="1134" w:type="dxa"/>
            <w:gridSpan w:val="2"/>
          </w:tcPr>
          <w:p w14:paraId="079C6F0C" w14:textId="39DE7881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9</w:t>
            </w:r>
          </w:p>
        </w:tc>
        <w:tc>
          <w:tcPr>
            <w:tcW w:w="993" w:type="dxa"/>
          </w:tcPr>
          <w:p w14:paraId="3CED5585" w14:textId="77777777" w:rsidR="0081612D" w:rsidRDefault="0081612D" w:rsidP="0081612D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10</w:t>
            </w:r>
          </w:p>
          <w:p w14:paraId="6B98557A" w14:textId="2C3311D7" w:rsidR="0081612D" w:rsidRDefault="0081612D" w:rsidP="0081612D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1275" w:type="dxa"/>
          </w:tcPr>
          <w:p w14:paraId="215338CA" w14:textId="3A586145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11</w:t>
            </w:r>
          </w:p>
        </w:tc>
        <w:tc>
          <w:tcPr>
            <w:tcW w:w="1134" w:type="dxa"/>
          </w:tcPr>
          <w:p w14:paraId="542DF988" w14:textId="75643BB3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12</w:t>
            </w:r>
          </w:p>
        </w:tc>
        <w:tc>
          <w:tcPr>
            <w:tcW w:w="851" w:type="dxa"/>
          </w:tcPr>
          <w:p w14:paraId="02CAA6CF" w14:textId="005050FD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13</w:t>
            </w:r>
          </w:p>
        </w:tc>
        <w:tc>
          <w:tcPr>
            <w:tcW w:w="850" w:type="dxa"/>
          </w:tcPr>
          <w:p w14:paraId="76B19E33" w14:textId="138E1B2F" w:rsidR="0081612D" w:rsidRDefault="0081612D" w:rsidP="00330D64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>14</w:t>
            </w:r>
          </w:p>
        </w:tc>
      </w:tr>
      <w:tr w:rsidR="009E5F24" w14:paraId="39787E04" w14:textId="170EF9E0" w:rsidTr="00AE40E8">
        <w:tc>
          <w:tcPr>
            <w:tcW w:w="963" w:type="dxa"/>
          </w:tcPr>
          <w:p w14:paraId="1E70531F" w14:textId="1906A61E" w:rsidR="009E5F24" w:rsidRDefault="009E5F24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EYFS</w:t>
            </w:r>
          </w:p>
        </w:tc>
        <w:tc>
          <w:tcPr>
            <w:tcW w:w="6403" w:type="dxa"/>
            <w:gridSpan w:val="8"/>
          </w:tcPr>
          <w:p w14:paraId="52A3037A" w14:textId="2E0A2F0A" w:rsidR="009E5F24" w:rsidRPr="00DA6436" w:rsidRDefault="009E5F24" w:rsidP="00DA6436">
            <w:pPr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 xml:space="preserve">Counting, representations, comparing, magnitude, </w:t>
            </w:r>
          </w:p>
        </w:tc>
        <w:tc>
          <w:tcPr>
            <w:tcW w:w="709" w:type="dxa"/>
            <w:vMerge/>
          </w:tcPr>
          <w:p w14:paraId="2577EB9A" w14:textId="77777777" w:rsidR="009E5F24" w:rsidRPr="00DA6436" w:rsidRDefault="009E5F24" w:rsidP="00DA6436">
            <w:pPr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7229" w:type="dxa"/>
            <w:gridSpan w:val="8"/>
          </w:tcPr>
          <w:p w14:paraId="3494B6DB" w14:textId="57BB5757" w:rsidR="009E5F24" w:rsidRPr="00DA6436" w:rsidRDefault="009E5F24" w:rsidP="00DA6436">
            <w:pPr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one more/one less, subitising, counting, conceptual subitising</w:t>
            </w:r>
          </w:p>
        </w:tc>
      </w:tr>
      <w:tr w:rsidR="00DA6436" w14:paraId="6A7C925B" w14:textId="4837B70A" w:rsidTr="00DA6436">
        <w:tc>
          <w:tcPr>
            <w:tcW w:w="963" w:type="dxa"/>
          </w:tcPr>
          <w:p w14:paraId="1D0C9637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Year 1</w:t>
            </w:r>
          </w:p>
          <w:p w14:paraId="12D49985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36986FB5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  <w:p w14:paraId="5E8738D7" w14:textId="2F1F9176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1726" w:type="dxa"/>
            <w:gridSpan w:val="2"/>
          </w:tcPr>
          <w:p w14:paraId="039B6C6C" w14:textId="2B65DDE3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Number - </w:t>
            </w:r>
            <w:r w:rsidRPr="00393B2D">
              <w:rPr>
                <w:rFonts w:ascii="Arial" w:hAnsi="Arial" w:cs="Arial"/>
                <w:color w:val="000000" w:themeColor="text1"/>
              </w:rPr>
              <w:t>Multiplication and Divisio</w:t>
            </w:r>
            <w:r>
              <w:rPr>
                <w:rFonts w:ascii="Arial" w:hAnsi="Arial" w:cs="Arial"/>
                <w:color w:val="000000" w:themeColor="text1"/>
              </w:rPr>
              <w:t>n 9</w:t>
            </w:r>
          </w:p>
        </w:tc>
        <w:tc>
          <w:tcPr>
            <w:tcW w:w="1559" w:type="dxa"/>
            <w:gridSpan w:val="3"/>
          </w:tcPr>
          <w:p w14:paraId="63E235B6" w14:textId="1590A28D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Number – </w:t>
            </w:r>
            <w:r w:rsidRPr="00393B2D">
              <w:rPr>
                <w:rFonts w:ascii="Arial" w:hAnsi="Arial" w:cs="Arial"/>
                <w:color w:val="000000" w:themeColor="text1"/>
              </w:rPr>
              <w:t>Fractions</w:t>
            </w:r>
            <w:r>
              <w:rPr>
                <w:rFonts w:ascii="Arial" w:hAnsi="Arial" w:cs="Arial"/>
                <w:color w:val="000000" w:themeColor="text1"/>
              </w:rPr>
              <w:t xml:space="preserve"> 8</w:t>
            </w:r>
          </w:p>
        </w:tc>
        <w:tc>
          <w:tcPr>
            <w:tcW w:w="1984" w:type="dxa"/>
            <w:gridSpan w:val="2"/>
          </w:tcPr>
          <w:p w14:paraId="36D87DE4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Geometry - </w:t>
            </w:r>
            <w:r w:rsidRPr="00393B2D">
              <w:rPr>
                <w:rFonts w:ascii="Arial" w:hAnsi="Arial" w:cs="Arial"/>
                <w:color w:val="000000" w:themeColor="text1"/>
              </w:rPr>
              <w:t>Position and Direction</w:t>
            </w:r>
            <w:r>
              <w:rPr>
                <w:rFonts w:ascii="Arial" w:hAnsi="Arial" w:cs="Arial"/>
                <w:color w:val="000000" w:themeColor="text1"/>
              </w:rPr>
              <w:t xml:space="preserve"> 5</w:t>
            </w:r>
          </w:p>
        </w:tc>
        <w:tc>
          <w:tcPr>
            <w:tcW w:w="1134" w:type="dxa"/>
          </w:tcPr>
          <w:p w14:paraId="107F7F15" w14:textId="433EEC98" w:rsidR="00DA6436" w:rsidRPr="003627C9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Consolidation – Multiplication and Division</w:t>
            </w:r>
          </w:p>
        </w:tc>
        <w:tc>
          <w:tcPr>
            <w:tcW w:w="709" w:type="dxa"/>
            <w:vMerge/>
          </w:tcPr>
          <w:p w14:paraId="12E1C5A8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2126" w:type="dxa"/>
            <w:gridSpan w:val="3"/>
          </w:tcPr>
          <w:p w14:paraId="39B97B38" w14:textId="12B93C2E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Number - </w:t>
            </w:r>
            <w:r w:rsidRPr="00393B2D">
              <w:rPr>
                <w:rFonts w:ascii="Arial" w:hAnsi="Arial" w:cs="Arial"/>
                <w:color w:val="000000" w:themeColor="text1"/>
              </w:rPr>
              <w:t>Place value (within 100)</w:t>
            </w:r>
            <w:r>
              <w:rPr>
                <w:rFonts w:ascii="Arial" w:hAnsi="Arial" w:cs="Arial"/>
                <w:color w:val="000000" w:themeColor="text1"/>
              </w:rPr>
              <w:t xml:space="preserve"> 7</w:t>
            </w:r>
          </w:p>
        </w:tc>
        <w:tc>
          <w:tcPr>
            <w:tcW w:w="993" w:type="dxa"/>
            <w:vMerge w:val="restart"/>
          </w:tcPr>
          <w:p w14:paraId="4C2C1EF6" w14:textId="4AD41382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 w:rsidRPr="00974603">
              <w:rPr>
                <w:rFonts w:ascii="Arial" w:hAnsi="Arial" w:cs="Arial"/>
                <w:b/>
                <w:color w:val="000000" w:themeColor="text1"/>
                <w:u w:val="single"/>
              </w:rPr>
              <w:t>Assessment Week</w:t>
            </w:r>
          </w:p>
        </w:tc>
        <w:tc>
          <w:tcPr>
            <w:tcW w:w="1275" w:type="dxa"/>
          </w:tcPr>
          <w:p w14:paraId="01F56D94" w14:textId="16276CF4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Measurement – </w:t>
            </w:r>
            <w:r w:rsidRPr="00393B2D">
              <w:rPr>
                <w:rFonts w:ascii="Arial" w:hAnsi="Arial" w:cs="Arial"/>
                <w:color w:val="000000" w:themeColor="text1"/>
              </w:rPr>
              <w:t>Money</w:t>
            </w:r>
            <w:r>
              <w:rPr>
                <w:rFonts w:ascii="Arial" w:hAnsi="Arial" w:cs="Arial"/>
                <w:color w:val="000000" w:themeColor="text1"/>
              </w:rPr>
              <w:t xml:space="preserve"> 4</w:t>
            </w:r>
          </w:p>
        </w:tc>
        <w:tc>
          <w:tcPr>
            <w:tcW w:w="1985" w:type="dxa"/>
            <w:gridSpan w:val="2"/>
          </w:tcPr>
          <w:p w14:paraId="711FC2AE" w14:textId="5F90D2A3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Measurement – </w:t>
            </w:r>
            <w:r w:rsidRPr="00393B2D">
              <w:rPr>
                <w:rFonts w:ascii="Arial" w:hAnsi="Arial" w:cs="Arial"/>
                <w:color w:val="000000" w:themeColor="text1"/>
              </w:rPr>
              <w:t>Time</w:t>
            </w:r>
            <w:r>
              <w:rPr>
                <w:rFonts w:ascii="Arial" w:hAnsi="Arial" w:cs="Arial"/>
                <w:color w:val="000000" w:themeColor="text1"/>
              </w:rPr>
              <w:t xml:space="preserve"> 6</w:t>
            </w:r>
          </w:p>
        </w:tc>
        <w:tc>
          <w:tcPr>
            <w:tcW w:w="850" w:type="dxa"/>
          </w:tcPr>
          <w:p w14:paraId="1C75DF6A" w14:textId="47965173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color w:val="000000" w:themeColor="text1"/>
              </w:rPr>
              <w:t>Consolidation</w:t>
            </w:r>
          </w:p>
        </w:tc>
      </w:tr>
      <w:tr w:rsidR="00DA6436" w14:paraId="012A519F" w14:textId="7108A4BF" w:rsidTr="00DA6436">
        <w:trPr>
          <w:trHeight w:val="873"/>
        </w:trPr>
        <w:tc>
          <w:tcPr>
            <w:tcW w:w="963" w:type="dxa"/>
          </w:tcPr>
          <w:p w14:paraId="691C170F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393B2D">
              <w:rPr>
                <w:rFonts w:ascii="Arial" w:hAnsi="Arial" w:cs="Arial"/>
                <w:b/>
                <w:color w:val="000000" w:themeColor="text1"/>
                <w:u w:val="single"/>
              </w:rPr>
              <w:t>Year 2</w:t>
            </w:r>
          </w:p>
          <w:p w14:paraId="4807A4B8" w14:textId="344B321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2293" w:type="dxa"/>
            <w:gridSpan w:val="4"/>
          </w:tcPr>
          <w:p w14:paraId="37ED3ECB" w14:textId="4EB08A8A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Number – </w:t>
            </w:r>
            <w:r w:rsidRPr="00393B2D">
              <w:rPr>
                <w:rFonts w:ascii="Arial" w:hAnsi="Arial" w:cs="Arial"/>
                <w:color w:val="000000" w:themeColor="text1"/>
              </w:rPr>
              <w:t>Fractions</w:t>
            </w:r>
            <w:r>
              <w:rPr>
                <w:rFonts w:ascii="Arial" w:hAnsi="Arial" w:cs="Arial"/>
                <w:color w:val="000000" w:themeColor="text1"/>
              </w:rPr>
              <w:t xml:space="preserve"> 15</w:t>
            </w:r>
          </w:p>
        </w:tc>
        <w:tc>
          <w:tcPr>
            <w:tcW w:w="2126" w:type="dxa"/>
            <w:gridSpan w:val="2"/>
          </w:tcPr>
          <w:p w14:paraId="38B4C4B3" w14:textId="64436DD0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>Measurement – Time 7</w:t>
            </w:r>
          </w:p>
        </w:tc>
        <w:tc>
          <w:tcPr>
            <w:tcW w:w="1984" w:type="dxa"/>
            <w:gridSpan w:val="2"/>
          </w:tcPr>
          <w:p w14:paraId="201A2728" w14:textId="7EB5A92C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>Consolidation Place Value &amp; Fractions</w:t>
            </w:r>
          </w:p>
        </w:tc>
        <w:tc>
          <w:tcPr>
            <w:tcW w:w="709" w:type="dxa"/>
            <w:vMerge/>
          </w:tcPr>
          <w:p w14:paraId="123C4C65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2126" w:type="dxa"/>
            <w:gridSpan w:val="3"/>
          </w:tcPr>
          <w:p w14:paraId="2C61EBAA" w14:textId="63153A09" w:rsidR="00DA6436" w:rsidRPr="002F1F12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Statistics 7</w:t>
            </w:r>
          </w:p>
        </w:tc>
        <w:tc>
          <w:tcPr>
            <w:tcW w:w="993" w:type="dxa"/>
            <w:vMerge/>
          </w:tcPr>
          <w:p w14:paraId="20AA6555" w14:textId="7777777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75" w:type="dxa"/>
          </w:tcPr>
          <w:p w14:paraId="339B1F75" w14:textId="6CEBAD1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Geometry - </w:t>
            </w:r>
            <w:r w:rsidRPr="00393B2D">
              <w:rPr>
                <w:rFonts w:ascii="Arial" w:hAnsi="Arial" w:cs="Arial"/>
                <w:color w:val="000000" w:themeColor="text1"/>
              </w:rPr>
              <w:t>Position and Direction</w:t>
            </w:r>
            <w:r>
              <w:rPr>
                <w:rFonts w:ascii="Arial" w:hAnsi="Arial" w:cs="Arial"/>
                <w:color w:val="000000" w:themeColor="text1"/>
              </w:rPr>
              <w:t xml:space="preserve"> 5</w:t>
            </w:r>
          </w:p>
        </w:tc>
        <w:tc>
          <w:tcPr>
            <w:tcW w:w="2835" w:type="dxa"/>
            <w:gridSpan w:val="3"/>
          </w:tcPr>
          <w:p w14:paraId="73A518E9" w14:textId="3BBC4B7C" w:rsidR="00DA6436" w:rsidRPr="00F646A9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Consolidation – Time</w:t>
            </w:r>
          </w:p>
        </w:tc>
      </w:tr>
      <w:tr w:rsidR="00DA6436" w14:paraId="0B731DB9" w14:textId="1FB9A7A5" w:rsidTr="00DA6436">
        <w:trPr>
          <w:trHeight w:val="638"/>
        </w:trPr>
        <w:tc>
          <w:tcPr>
            <w:tcW w:w="963" w:type="dxa"/>
          </w:tcPr>
          <w:p w14:paraId="1D2D2BB5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b/>
                <w:color w:val="000000" w:themeColor="text1"/>
                <w:u w:val="single"/>
              </w:rPr>
              <w:t>Year 3</w:t>
            </w:r>
          </w:p>
          <w:p w14:paraId="4F89F0DD" w14:textId="38EE9808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2293" w:type="dxa"/>
            <w:gridSpan w:val="4"/>
          </w:tcPr>
          <w:p w14:paraId="42435BF5" w14:textId="686DDD22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 xml:space="preserve">Number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D24777">
              <w:rPr>
                <w:rFonts w:ascii="Arial" w:hAnsi="Arial" w:cs="Arial"/>
                <w:color w:val="000000" w:themeColor="text1"/>
              </w:rPr>
              <w:t xml:space="preserve"> Fractions</w:t>
            </w:r>
            <w:r>
              <w:rPr>
                <w:rFonts w:ascii="Arial" w:hAnsi="Arial" w:cs="Arial"/>
                <w:color w:val="000000" w:themeColor="text1"/>
              </w:rPr>
              <w:t xml:space="preserve"> 6</w:t>
            </w:r>
          </w:p>
        </w:tc>
        <w:tc>
          <w:tcPr>
            <w:tcW w:w="992" w:type="dxa"/>
          </w:tcPr>
          <w:p w14:paraId="2D2B8D0A" w14:textId="530F1F75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>Measurement Money</w:t>
            </w:r>
            <w:r>
              <w:rPr>
                <w:rFonts w:ascii="Arial" w:hAnsi="Arial" w:cs="Arial"/>
                <w:color w:val="000000" w:themeColor="text1"/>
              </w:rPr>
              <w:t xml:space="preserve"> 5</w:t>
            </w:r>
          </w:p>
        </w:tc>
        <w:tc>
          <w:tcPr>
            <w:tcW w:w="3118" w:type="dxa"/>
            <w:gridSpan w:val="3"/>
          </w:tcPr>
          <w:p w14:paraId="6E847673" w14:textId="386D3C60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 xml:space="preserve">Measurement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D24777">
              <w:rPr>
                <w:rFonts w:ascii="Arial" w:hAnsi="Arial" w:cs="Arial"/>
                <w:color w:val="000000" w:themeColor="text1"/>
              </w:rPr>
              <w:t xml:space="preserve"> Time</w:t>
            </w:r>
            <w:r>
              <w:rPr>
                <w:rFonts w:ascii="Arial" w:hAnsi="Arial" w:cs="Arial"/>
                <w:color w:val="000000" w:themeColor="text1"/>
              </w:rPr>
              <w:t xml:space="preserve"> 12</w:t>
            </w:r>
          </w:p>
          <w:p w14:paraId="53E7E3C7" w14:textId="6AC10D64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709" w:type="dxa"/>
            <w:vMerge/>
          </w:tcPr>
          <w:p w14:paraId="216D1604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2126" w:type="dxa"/>
            <w:gridSpan w:val="3"/>
          </w:tcPr>
          <w:p w14:paraId="3F64046B" w14:textId="062B0821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 xml:space="preserve">Geometry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D24777">
              <w:rPr>
                <w:rFonts w:ascii="Arial" w:hAnsi="Arial" w:cs="Arial"/>
                <w:color w:val="000000" w:themeColor="text1"/>
              </w:rPr>
              <w:t xml:space="preserve"> Shape</w:t>
            </w:r>
            <w:r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993" w:type="dxa"/>
            <w:vMerge/>
          </w:tcPr>
          <w:p w14:paraId="0A40AFFB" w14:textId="7777777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75" w:type="dxa"/>
          </w:tcPr>
          <w:p w14:paraId="1F953E3A" w14:textId="319039A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Statistics 6</w:t>
            </w:r>
          </w:p>
        </w:tc>
        <w:tc>
          <w:tcPr>
            <w:tcW w:w="2835" w:type="dxa"/>
            <w:gridSpan w:val="3"/>
          </w:tcPr>
          <w:p w14:paraId="3061284E" w14:textId="7C34A180" w:rsidR="00DA6436" w:rsidRPr="00F646A9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Consolidation – Fractions</w:t>
            </w:r>
          </w:p>
        </w:tc>
      </w:tr>
      <w:tr w:rsidR="00DA6436" w14:paraId="232DF171" w14:textId="1A53F721" w:rsidTr="00DA6436">
        <w:tc>
          <w:tcPr>
            <w:tcW w:w="963" w:type="dxa"/>
          </w:tcPr>
          <w:p w14:paraId="5A47E8F2" w14:textId="76BD6FC9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107E94">
              <w:rPr>
                <w:rFonts w:ascii="Arial" w:hAnsi="Arial" w:cs="Arial"/>
                <w:b/>
                <w:color w:val="000000" w:themeColor="text1"/>
                <w:u w:val="single"/>
              </w:rPr>
              <w:t>Year 4</w:t>
            </w:r>
          </w:p>
        </w:tc>
        <w:tc>
          <w:tcPr>
            <w:tcW w:w="2293" w:type="dxa"/>
            <w:gridSpan w:val="4"/>
          </w:tcPr>
          <w:p w14:paraId="54157D8C" w14:textId="62C185D1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 xml:space="preserve">Number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107E94">
              <w:rPr>
                <w:rFonts w:ascii="Arial" w:hAnsi="Arial" w:cs="Arial"/>
                <w:color w:val="000000" w:themeColor="text1"/>
              </w:rPr>
              <w:t xml:space="preserve"> Decimals</w:t>
            </w:r>
            <w:r>
              <w:rPr>
                <w:rFonts w:ascii="Arial" w:hAnsi="Arial" w:cs="Arial"/>
                <w:color w:val="000000" w:themeColor="text1"/>
              </w:rPr>
              <w:t xml:space="preserve"> B 8</w:t>
            </w:r>
          </w:p>
        </w:tc>
        <w:tc>
          <w:tcPr>
            <w:tcW w:w="2976" w:type="dxa"/>
            <w:gridSpan w:val="3"/>
          </w:tcPr>
          <w:p w14:paraId="73EE3397" w14:textId="223EECF5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 xml:space="preserve">Measurement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107E94">
              <w:rPr>
                <w:rFonts w:ascii="Arial" w:hAnsi="Arial" w:cs="Arial"/>
                <w:color w:val="000000" w:themeColor="text1"/>
              </w:rPr>
              <w:t xml:space="preserve"> Money</w:t>
            </w:r>
            <w:r>
              <w:rPr>
                <w:rFonts w:ascii="Arial" w:hAnsi="Arial" w:cs="Arial"/>
                <w:color w:val="000000" w:themeColor="text1"/>
              </w:rPr>
              <w:t xml:space="preserve"> 6</w:t>
            </w:r>
            <w:r>
              <w:rPr>
                <w:rFonts w:ascii="Arial" w:hAnsi="Arial" w:cs="Arial"/>
                <w:b/>
                <w:color w:val="000000" w:themeColor="text1"/>
                <w:u w:val="single"/>
              </w:rPr>
              <w:t xml:space="preserve">, </w:t>
            </w:r>
            <w:r w:rsidRPr="00107E94">
              <w:rPr>
                <w:rFonts w:ascii="Arial" w:hAnsi="Arial" w:cs="Arial"/>
                <w:color w:val="000000" w:themeColor="text1"/>
              </w:rPr>
              <w:t>Time</w:t>
            </w:r>
            <w:r>
              <w:rPr>
                <w:rFonts w:ascii="Arial" w:hAnsi="Arial" w:cs="Arial"/>
                <w:color w:val="000000" w:themeColor="text1"/>
              </w:rPr>
              <w:t xml:space="preserve"> 5</w:t>
            </w:r>
          </w:p>
        </w:tc>
        <w:tc>
          <w:tcPr>
            <w:tcW w:w="1134" w:type="dxa"/>
          </w:tcPr>
          <w:p w14:paraId="3FA5E251" w14:textId="5076ACC1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F646A9">
              <w:rPr>
                <w:rFonts w:ascii="Arial" w:hAnsi="Arial" w:cs="Arial"/>
                <w:color w:val="000000" w:themeColor="text1"/>
              </w:rPr>
              <w:t>Statistics</w:t>
            </w:r>
            <w:r>
              <w:rPr>
                <w:rFonts w:ascii="Arial" w:hAnsi="Arial" w:cs="Arial"/>
                <w:color w:val="000000" w:themeColor="text1"/>
              </w:rPr>
              <w:t xml:space="preserve"> 4</w:t>
            </w:r>
          </w:p>
        </w:tc>
        <w:tc>
          <w:tcPr>
            <w:tcW w:w="709" w:type="dxa"/>
            <w:vMerge/>
          </w:tcPr>
          <w:p w14:paraId="1DF172F1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2126" w:type="dxa"/>
            <w:gridSpan w:val="3"/>
          </w:tcPr>
          <w:p w14:paraId="3AD0BD3C" w14:textId="7777777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 w:rsidRPr="00107E94">
              <w:rPr>
                <w:rFonts w:ascii="Arial" w:hAnsi="Arial" w:cs="Arial"/>
                <w:color w:val="000000" w:themeColor="text1"/>
              </w:rPr>
              <w:t xml:space="preserve">Geometry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107E94">
              <w:rPr>
                <w:rFonts w:ascii="Arial" w:hAnsi="Arial" w:cs="Arial"/>
                <w:color w:val="000000" w:themeColor="text1"/>
              </w:rPr>
              <w:t xml:space="preserve"> Shape</w:t>
            </w:r>
            <w:r>
              <w:rPr>
                <w:rFonts w:ascii="Arial" w:hAnsi="Arial" w:cs="Arial"/>
                <w:color w:val="000000" w:themeColor="text1"/>
              </w:rPr>
              <w:t xml:space="preserve"> 8</w:t>
            </w:r>
          </w:p>
          <w:p w14:paraId="7CC1FB01" w14:textId="7777777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</w:p>
          <w:p w14:paraId="1529080E" w14:textId="2006454B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993" w:type="dxa"/>
            <w:vMerge/>
          </w:tcPr>
          <w:p w14:paraId="5301BF4C" w14:textId="77777777" w:rsidR="00DA6436" w:rsidRPr="00D24777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75" w:type="dxa"/>
          </w:tcPr>
          <w:p w14:paraId="5CC9A1FC" w14:textId="4510E5EE" w:rsidR="00DA6436" w:rsidRPr="00F646A9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 w:rsidRPr="00F646A9">
              <w:rPr>
                <w:rFonts w:ascii="Arial" w:hAnsi="Arial" w:cs="Arial"/>
                <w:color w:val="000000" w:themeColor="text1"/>
              </w:rPr>
              <w:t>Geometry - Position and Direction 5</w:t>
            </w:r>
          </w:p>
        </w:tc>
        <w:tc>
          <w:tcPr>
            <w:tcW w:w="2835" w:type="dxa"/>
            <w:gridSpan w:val="3"/>
          </w:tcPr>
          <w:p w14:paraId="223C68B5" w14:textId="179784D4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D24777">
              <w:rPr>
                <w:rFonts w:ascii="Arial" w:hAnsi="Arial" w:cs="Arial"/>
                <w:color w:val="000000" w:themeColor="text1"/>
              </w:rPr>
              <w:t>Consolidation</w:t>
            </w:r>
            <w:r>
              <w:rPr>
                <w:rFonts w:ascii="Arial" w:hAnsi="Arial" w:cs="Arial"/>
                <w:color w:val="000000" w:themeColor="text1"/>
              </w:rPr>
              <w:t xml:space="preserve"> – Decimals &amp; Four Operations</w:t>
            </w:r>
          </w:p>
        </w:tc>
      </w:tr>
      <w:tr w:rsidR="00DA6436" w14:paraId="3982D497" w14:textId="0289B8AE" w:rsidTr="00DA6436">
        <w:tc>
          <w:tcPr>
            <w:tcW w:w="963" w:type="dxa"/>
          </w:tcPr>
          <w:p w14:paraId="34944C9A" w14:textId="3A845E31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b/>
                <w:color w:val="000000" w:themeColor="text1"/>
                <w:u w:val="single"/>
              </w:rPr>
              <w:t>Year 5</w:t>
            </w:r>
          </w:p>
        </w:tc>
        <w:tc>
          <w:tcPr>
            <w:tcW w:w="1726" w:type="dxa"/>
            <w:gridSpan w:val="2"/>
          </w:tcPr>
          <w:p w14:paraId="40B60673" w14:textId="19F314F5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 xml:space="preserve">Geometry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C574AE">
              <w:rPr>
                <w:rFonts w:ascii="Arial" w:hAnsi="Arial" w:cs="Arial"/>
                <w:color w:val="000000" w:themeColor="text1"/>
              </w:rPr>
              <w:t xml:space="preserve"> Shape</w:t>
            </w:r>
            <w:r>
              <w:rPr>
                <w:rFonts w:ascii="Arial" w:hAnsi="Arial" w:cs="Arial"/>
                <w:color w:val="000000" w:themeColor="text1"/>
              </w:rPr>
              <w:t xml:space="preserve"> 10</w:t>
            </w:r>
          </w:p>
        </w:tc>
        <w:tc>
          <w:tcPr>
            <w:tcW w:w="2693" w:type="dxa"/>
            <w:gridSpan w:val="4"/>
          </w:tcPr>
          <w:p w14:paraId="5E970B45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 xml:space="preserve">Number </w:t>
            </w:r>
            <w:r>
              <w:rPr>
                <w:rFonts w:ascii="Arial" w:hAnsi="Arial" w:cs="Arial"/>
                <w:color w:val="000000" w:themeColor="text1"/>
              </w:rPr>
              <w:t>–</w:t>
            </w:r>
            <w:r w:rsidRPr="00C574AE">
              <w:rPr>
                <w:rFonts w:ascii="Arial" w:hAnsi="Arial" w:cs="Arial"/>
                <w:color w:val="000000" w:themeColor="text1"/>
              </w:rPr>
              <w:t xml:space="preserve"> Decimals</w:t>
            </w:r>
            <w:r>
              <w:rPr>
                <w:rFonts w:ascii="Arial" w:hAnsi="Arial" w:cs="Arial"/>
                <w:color w:val="000000" w:themeColor="text1"/>
              </w:rPr>
              <w:t xml:space="preserve"> 12</w:t>
            </w:r>
          </w:p>
        </w:tc>
        <w:tc>
          <w:tcPr>
            <w:tcW w:w="850" w:type="dxa"/>
          </w:tcPr>
          <w:p w14:paraId="0135250F" w14:textId="00F2FF49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F646A9">
              <w:rPr>
                <w:rFonts w:ascii="Arial" w:hAnsi="Arial" w:cs="Arial"/>
                <w:color w:val="000000" w:themeColor="text1"/>
              </w:rPr>
              <w:t>Statistics</w:t>
            </w:r>
            <w:r>
              <w:rPr>
                <w:rFonts w:ascii="Arial" w:hAnsi="Arial" w:cs="Arial"/>
                <w:color w:val="000000" w:themeColor="text1"/>
              </w:rPr>
              <w:t xml:space="preserve"> 5</w:t>
            </w:r>
          </w:p>
        </w:tc>
        <w:tc>
          <w:tcPr>
            <w:tcW w:w="1134" w:type="dxa"/>
          </w:tcPr>
          <w:p w14:paraId="382D703E" w14:textId="1A84B833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Number - Negative numbers</w:t>
            </w:r>
            <w:r>
              <w:rPr>
                <w:rFonts w:ascii="Arial" w:hAnsi="Arial" w:cs="Arial"/>
                <w:color w:val="000000" w:themeColor="text1"/>
              </w:rPr>
              <w:t xml:space="preserve"> 5</w:t>
            </w:r>
          </w:p>
        </w:tc>
        <w:tc>
          <w:tcPr>
            <w:tcW w:w="709" w:type="dxa"/>
            <w:vMerge/>
          </w:tcPr>
          <w:p w14:paraId="0D2D45FA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1063" w:type="dxa"/>
            <w:gridSpan w:val="2"/>
          </w:tcPr>
          <w:p w14:paraId="6C770364" w14:textId="1D41934F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Converting units</w:t>
            </w:r>
            <w:r>
              <w:rPr>
                <w:rFonts w:ascii="Arial" w:hAnsi="Arial" w:cs="Arial"/>
                <w:color w:val="000000" w:themeColor="text1"/>
              </w:rPr>
              <w:t>,</w:t>
            </w:r>
            <w:r w:rsidRPr="00C574AE">
              <w:rPr>
                <w:rFonts w:ascii="Arial" w:hAnsi="Arial" w:cs="Arial"/>
                <w:color w:val="000000" w:themeColor="text1"/>
              </w:rPr>
              <w:t xml:space="preserve"> Volume</w:t>
            </w:r>
            <w:r>
              <w:rPr>
                <w:rFonts w:ascii="Arial" w:hAnsi="Arial" w:cs="Arial"/>
                <w:color w:val="000000" w:themeColor="text1"/>
              </w:rPr>
              <w:t xml:space="preserve"> 6</w:t>
            </w:r>
          </w:p>
        </w:tc>
        <w:tc>
          <w:tcPr>
            <w:tcW w:w="1063" w:type="dxa"/>
          </w:tcPr>
          <w:p w14:paraId="1DAD9F99" w14:textId="1A3D3946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F646A9">
              <w:rPr>
                <w:rFonts w:ascii="Arial" w:hAnsi="Arial" w:cs="Arial"/>
                <w:color w:val="000000" w:themeColor="text1"/>
              </w:rPr>
              <w:t>Position and direction 6</w:t>
            </w:r>
          </w:p>
        </w:tc>
        <w:tc>
          <w:tcPr>
            <w:tcW w:w="993" w:type="dxa"/>
            <w:vMerge/>
          </w:tcPr>
          <w:p w14:paraId="073EC0B5" w14:textId="77777777" w:rsidR="00DA6436" w:rsidRPr="00C574AE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110" w:type="dxa"/>
            <w:gridSpan w:val="4"/>
          </w:tcPr>
          <w:p w14:paraId="787EA547" w14:textId="2DC7BE9B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color w:val="000000" w:themeColor="text1"/>
              </w:rPr>
              <w:t>Consolidation</w:t>
            </w:r>
            <w:r>
              <w:rPr>
                <w:rFonts w:ascii="Arial" w:hAnsi="Arial" w:cs="Arial"/>
                <w:color w:val="000000" w:themeColor="text1"/>
              </w:rPr>
              <w:t xml:space="preserve"> – Decimals &amp; Four Number Operations</w:t>
            </w:r>
          </w:p>
        </w:tc>
      </w:tr>
      <w:tr w:rsidR="00DA6436" w14:paraId="61F11E3A" w14:textId="0D738C57" w:rsidTr="00553DF8">
        <w:tc>
          <w:tcPr>
            <w:tcW w:w="963" w:type="dxa"/>
          </w:tcPr>
          <w:p w14:paraId="5A25579C" w14:textId="77777777" w:rsidR="00DA6436" w:rsidRPr="00C574AE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 w:rsidRPr="00C574AE">
              <w:rPr>
                <w:rFonts w:ascii="Arial" w:hAnsi="Arial" w:cs="Arial"/>
                <w:b/>
                <w:color w:val="000000" w:themeColor="text1"/>
                <w:u w:val="single"/>
              </w:rPr>
              <w:t>Year 6</w:t>
            </w:r>
          </w:p>
          <w:p w14:paraId="6B228609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1017" w:type="dxa"/>
          </w:tcPr>
          <w:p w14:paraId="740E2011" w14:textId="201A1029" w:rsidR="00DA6436" w:rsidRPr="00F05EED" w:rsidRDefault="00DA6436" w:rsidP="00DA6436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F05EED">
              <w:rPr>
                <w:rFonts w:ascii="Arial" w:hAnsi="Arial" w:cs="Arial"/>
                <w:bCs/>
                <w:color w:val="000000" w:themeColor="text1"/>
              </w:rPr>
              <w:t>Shape 11</w:t>
            </w:r>
          </w:p>
        </w:tc>
        <w:tc>
          <w:tcPr>
            <w:tcW w:w="1134" w:type="dxa"/>
            <w:gridSpan w:val="2"/>
          </w:tcPr>
          <w:p w14:paraId="500C40F5" w14:textId="37D9FFE1" w:rsidR="00DA6436" w:rsidRPr="00F646A9" w:rsidRDefault="00DA6436" w:rsidP="00DA6436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F646A9">
              <w:rPr>
                <w:rFonts w:ascii="Arial" w:hAnsi="Arial" w:cs="Arial"/>
                <w:bCs/>
                <w:color w:val="000000" w:themeColor="text1"/>
              </w:rPr>
              <w:t>Statistics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6</w:t>
            </w:r>
          </w:p>
        </w:tc>
        <w:tc>
          <w:tcPr>
            <w:tcW w:w="1134" w:type="dxa"/>
            <w:gridSpan w:val="2"/>
          </w:tcPr>
          <w:p w14:paraId="6149CE2E" w14:textId="6E53DA9A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>Consolidation based on gap analysis</w:t>
            </w:r>
          </w:p>
        </w:tc>
        <w:tc>
          <w:tcPr>
            <w:tcW w:w="1134" w:type="dxa"/>
          </w:tcPr>
          <w:p w14:paraId="5A65ECD8" w14:textId="7777777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SATS</w:t>
            </w:r>
          </w:p>
          <w:p w14:paraId="6777949F" w14:textId="4A503243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>w/b 10</w:t>
            </w:r>
            <w:r w:rsidRPr="00330D64">
              <w:rPr>
                <w:rFonts w:ascii="Arial" w:hAnsi="Arial" w:cs="Arial"/>
                <w:color w:val="000000" w:themeColor="text1"/>
                <w:vertAlign w:val="superscript"/>
              </w:rPr>
              <w:t>th</w:t>
            </w:r>
            <w:r>
              <w:rPr>
                <w:rFonts w:ascii="Arial" w:hAnsi="Arial" w:cs="Arial"/>
                <w:color w:val="000000" w:themeColor="text1"/>
              </w:rPr>
              <w:t xml:space="preserve"> May</w:t>
            </w:r>
          </w:p>
        </w:tc>
        <w:tc>
          <w:tcPr>
            <w:tcW w:w="1984" w:type="dxa"/>
            <w:gridSpan w:val="2"/>
          </w:tcPr>
          <w:p w14:paraId="6EE9D2D9" w14:textId="54C8B5B3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  <w:r>
              <w:rPr>
                <w:rFonts w:ascii="Arial" w:hAnsi="Arial" w:cs="Arial"/>
                <w:color w:val="000000" w:themeColor="text1"/>
              </w:rPr>
              <w:t>Consolidation.</w:t>
            </w:r>
          </w:p>
        </w:tc>
        <w:tc>
          <w:tcPr>
            <w:tcW w:w="709" w:type="dxa"/>
            <w:vMerge/>
          </w:tcPr>
          <w:p w14:paraId="2DE16618" w14:textId="77777777" w:rsidR="00DA6436" w:rsidRDefault="00DA6436" w:rsidP="00DA6436">
            <w:pPr>
              <w:rPr>
                <w:rFonts w:ascii="Arial" w:hAnsi="Arial" w:cs="Arial"/>
                <w:b/>
                <w:color w:val="000000" w:themeColor="text1"/>
                <w:u w:val="single"/>
              </w:rPr>
            </w:pPr>
          </w:p>
        </w:tc>
        <w:tc>
          <w:tcPr>
            <w:tcW w:w="7229" w:type="dxa"/>
            <w:gridSpan w:val="8"/>
          </w:tcPr>
          <w:p w14:paraId="05DB428B" w14:textId="77777777" w:rsidR="00DA6436" w:rsidRDefault="00DA6436" w:rsidP="00DA6436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57956EC6" w14:textId="77777777" w:rsidR="00330D64" w:rsidRPr="00393B2D" w:rsidRDefault="00330D64" w:rsidP="00E024AF">
      <w:pPr>
        <w:rPr>
          <w:rFonts w:ascii="Arial" w:hAnsi="Arial" w:cs="Arial"/>
          <w:b/>
          <w:color w:val="000000" w:themeColor="text1"/>
          <w:u w:val="single"/>
        </w:rPr>
      </w:pPr>
    </w:p>
    <w:sectPr w:rsidR="00330D64" w:rsidRPr="00393B2D" w:rsidSect="00FB6F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C556A" w14:textId="77777777" w:rsidR="000C35DF" w:rsidRDefault="000C35DF" w:rsidP="009A4761">
      <w:pPr>
        <w:spacing w:after="0" w:line="240" w:lineRule="auto"/>
      </w:pPr>
      <w:r>
        <w:separator/>
      </w:r>
    </w:p>
  </w:endnote>
  <w:endnote w:type="continuationSeparator" w:id="0">
    <w:p w14:paraId="321FEE9F" w14:textId="77777777" w:rsidR="000C35DF" w:rsidRDefault="000C35DF" w:rsidP="009A4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7E70C" w14:textId="77777777" w:rsidR="000C35DF" w:rsidRDefault="000C35DF" w:rsidP="009A4761">
      <w:pPr>
        <w:spacing w:after="0" w:line="240" w:lineRule="auto"/>
      </w:pPr>
      <w:r>
        <w:separator/>
      </w:r>
    </w:p>
  </w:footnote>
  <w:footnote w:type="continuationSeparator" w:id="0">
    <w:p w14:paraId="1C4A1D0D" w14:textId="77777777" w:rsidR="000C35DF" w:rsidRDefault="000C35DF" w:rsidP="009A4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00429"/>
    <w:multiLevelType w:val="hybridMultilevel"/>
    <w:tmpl w:val="93780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5765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4AF"/>
    <w:rsid w:val="00030936"/>
    <w:rsid w:val="000462FD"/>
    <w:rsid w:val="000653DF"/>
    <w:rsid w:val="0008695A"/>
    <w:rsid w:val="000A1CBE"/>
    <w:rsid w:val="000C18A1"/>
    <w:rsid w:val="000C35DF"/>
    <w:rsid w:val="000C4925"/>
    <w:rsid w:val="000E4441"/>
    <w:rsid w:val="00107E94"/>
    <w:rsid w:val="00151DD9"/>
    <w:rsid w:val="00155C9D"/>
    <w:rsid w:val="00162171"/>
    <w:rsid w:val="00170B96"/>
    <w:rsid w:val="00192BBF"/>
    <w:rsid w:val="001C11E5"/>
    <w:rsid w:val="001E5A33"/>
    <w:rsid w:val="00206CA8"/>
    <w:rsid w:val="00215327"/>
    <w:rsid w:val="002208B1"/>
    <w:rsid w:val="002C1543"/>
    <w:rsid w:val="002F1F12"/>
    <w:rsid w:val="002F5292"/>
    <w:rsid w:val="00306809"/>
    <w:rsid w:val="00313EC5"/>
    <w:rsid w:val="00330D64"/>
    <w:rsid w:val="00352699"/>
    <w:rsid w:val="003627C9"/>
    <w:rsid w:val="00362AC0"/>
    <w:rsid w:val="00375C88"/>
    <w:rsid w:val="003933EB"/>
    <w:rsid w:val="003939E5"/>
    <w:rsid w:val="00393B2D"/>
    <w:rsid w:val="003A651E"/>
    <w:rsid w:val="003D454C"/>
    <w:rsid w:val="003D71B5"/>
    <w:rsid w:val="003E2312"/>
    <w:rsid w:val="004306E5"/>
    <w:rsid w:val="00433B16"/>
    <w:rsid w:val="00445F47"/>
    <w:rsid w:val="0046729F"/>
    <w:rsid w:val="00492227"/>
    <w:rsid w:val="004B4D9C"/>
    <w:rsid w:val="004B7C2B"/>
    <w:rsid w:val="004C6066"/>
    <w:rsid w:val="004D7736"/>
    <w:rsid w:val="00504395"/>
    <w:rsid w:val="00517F9E"/>
    <w:rsid w:val="005309AE"/>
    <w:rsid w:val="00534E45"/>
    <w:rsid w:val="0054381C"/>
    <w:rsid w:val="0055200B"/>
    <w:rsid w:val="005563AE"/>
    <w:rsid w:val="005A1016"/>
    <w:rsid w:val="005F5694"/>
    <w:rsid w:val="00634234"/>
    <w:rsid w:val="00667D87"/>
    <w:rsid w:val="00683259"/>
    <w:rsid w:val="006A4AFA"/>
    <w:rsid w:val="006B5C5C"/>
    <w:rsid w:val="006D74F8"/>
    <w:rsid w:val="006F599A"/>
    <w:rsid w:val="0070497F"/>
    <w:rsid w:val="007216E8"/>
    <w:rsid w:val="00731559"/>
    <w:rsid w:val="007512A6"/>
    <w:rsid w:val="00761709"/>
    <w:rsid w:val="00763C32"/>
    <w:rsid w:val="00784891"/>
    <w:rsid w:val="007924D4"/>
    <w:rsid w:val="00792702"/>
    <w:rsid w:val="007B4A62"/>
    <w:rsid w:val="007C3DBD"/>
    <w:rsid w:val="007E68EF"/>
    <w:rsid w:val="00802C15"/>
    <w:rsid w:val="0081612D"/>
    <w:rsid w:val="00854AC9"/>
    <w:rsid w:val="00860C3D"/>
    <w:rsid w:val="00862483"/>
    <w:rsid w:val="008714E4"/>
    <w:rsid w:val="008A7171"/>
    <w:rsid w:val="008B1529"/>
    <w:rsid w:val="008B24BA"/>
    <w:rsid w:val="008E3894"/>
    <w:rsid w:val="00904D74"/>
    <w:rsid w:val="00915970"/>
    <w:rsid w:val="00936315"/>
    <w:rsid w:val="00937543"/>
    <w:rsid w:val="00951D9D"/>
    <w:rsid w:val="00955FAD"/>
    <w:rsid w:val="00974603"/>
    <w:rsid w:val="00986152"/>
    <w:rsid w:val="009A4761"/>
    <w:rsid w:val="009B3EA4"/>
    <w:rsid w:val="009C6D4A"/>
    <w:rsid w:val="009D0F64"/>
    <w:rsid w:val="009D608F"/>
    <w:rsid w:val="009E5F24"/>
    <w:rsid w:val="009F00CA"/>
    <w:rsid w:val="009F6CF7"/>
    <w:rsid w:val="009F6E54"/>
    <w:rsid w:val="00A04D11"/>
    <w:rsid w:val="00A22C82"/>
    <w:rsid w:val="00A61BE5"/>
    <w:rsid w:val="00A956E4"/>
    <w:rsid w:val="00AA502C"/>
    <w:rsid w:val="00AB542C"/>
    <w:rsid w:val="00AD3E77"/>
    <w:rsid w:val="00AF50EF"/>
    <w:rsid w:val="00B010FA"/>
    <w:rsid w:val="00B20D3D"/>
    <w:rsid w:val="00B21459"/>
    <w:rsid w:val="00B36F92"/>
    <w:rsid w:val="00B83B31"/>
    <w:rsid w:val="00B96BDB"/>
    <w:rsid w:val="00BB0AE7"/>
    <w:rsid w:val="00BB61D5"/>
    <w:rsid w:val="00BB68C2"/>
    <w:rsid w:val="00BC67CA"/>
    <w:rsid w:val="00BD63FA"/>
    <w:rsid w:val="00C2536F"/>
    <w:rsid w:val="00C574AE"/>
    <w:rsid w:val="00C71903"/>
    <w:rsid w:val="00CB6C94"/>
    <w:rsid w:val="00CC2423"/>
    <w:rsid w:val="00CE2F27"/>
    <w:rsid w:val="00D2064A"/>
    <w:rsid w:val="00D2214E"/>
    <w:rsid w:val="00D24777"/>
    <w:rsid w:val="00D42B8D"/>
    <w:rsid w:val="00D42F20"/>
    <w:rsid w:val="00D55F84"/>
    <w:rsid w:val="00D600D2"/>
    <w:rsid w:val="00D67768"/>
    <w:rsid w:val="00D86A29"/>
    <w:rsid w:val="00DA4EFD"/>
    <w:rsid w:val="00DA6436"/>
    <w:rsid w:val="00DD1826"/>
    <w:rsid w:val="00DD34A2"/>
    <w:rsid w:val="00DF2CE0"/>
    <w:rsid w:val="00DF2D2F"/>
    <w:rsid w:val="00E024AF"/>
    <w:rsid w:val="00E32D04"/>
    <w:rsid w:val="00E37DC7"/>
    <w:rsid w:val="00E40F59"/>
    <w:rsid w:val="00E643F6"/>
    <w:rsid w:val="00E76C3C"/>
    <w:rsid w:val="00E868A6"/>
    <w:rsid w:val="00E90001"/>
    <w:rsid w:val="00EB4DE2"/>
    <w:rsid w:val="00ED7259"/>
    <w:rsid w:val="00EE43BC"/>
    <w:rsid w:val="00EF0F0F"/>
    <w:rsid w:val="00EF6EDD"/>
    <w:rsid w:val="00EF7D2C"/>
    <w:rsid w:val="00F02B53"/>
    <w:rsid w:val="00F05EED"/>
    <w:rsid w:val="00F14D63"/>
    <w:rsid w:val="00F54B71"/>
    <w:rsid w:val="00F64150"/>
    <w:rsid w:val="00F646A9"/>
    <w:rsid w:val="00F91E4A"/>
    <w:rsid w:val="00F93981"/>
    <w:rsid w:val="00FA3099"/>
    <w:rsid w:val="00FB6FF4"/>
    <w:rsid w:val="00FB7E64"/>
    <w:rsid w:val="00FC31E7"/>
    <w:rsid w:val="3AA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11005"/>
  <w15:docId w15:val="{0FCFB8B2-5F82-6B4B-8396-92A37049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4AF"/>
    <w:rPr>
      <w:rFonts w:eastAsiaTheme="minorEastAsia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A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2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C60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A4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476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9A4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4761"/>
    <w:rPr>
      <w:rFonts w:eastAsiaTheme="minorEastAsia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A62"/>
    <w:rPr>
      <w:rFonts w:asciiTheme="majorHAnsi" w:eastAsiaTheme="majorEastAsia" w:hAnsiTheme="majorHAnsi" w:cstheme="majorBidi"/>
      <w:i/>
      <w:iCs/>
      <w:color w:val="365F91" w:themeColor="accent1" w:themeShade="B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0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5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8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792581-1527-4ea8-9195-e83e9807f695" xsi:nil="true"/>
    <lcf76f155ced4ddcb4097134ff3c332f xmlns="3bfd4607-6949-40e8-b4c1-5218f452358f">
      <Terms xmlns="http://schemas.microsoft.com/office/infopath/2007/PartnerControls"/>
    </lcf76f155ced4ddcb4097134ff3c332f>
    <SharedWithUsers xmlns="76792581-1527-4ea8-9195-e83e9807f695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30EA45FA4CAE4CB40BF1273EB76E56" ma:contentTypeVersion="20" ma:contentTypeDescription="Create a new document." ma:contentTypeScope="" ma:versionID="ca9b73a46106931d99bd9ff857bcaa49">
  <xsd:schema xmlns:xsd="http://www.w3.org/2001/XMLSchema" xmlns:xs="http://www.w3.org/2001/XMLSchema" xmlns:p="http://schemas.microsoft.com/office/2006/metadata/properties" xmlns:ns2="3bfd4607-6949-40e8-b4c1-5218f452358f" xmlns:ns3="76792581-1527-4ea8-9195-e83e9807f695" targetNamespace="http://schemas.microsoft.com/office/2006/metadata/properties" ma:root="true" ma:fieldsID="dc0a40c6daaf00ec49228ef0ad53256e" ns2:_="" ns3:_="">
    <xsd:import namespace="3bfd4607-6949-40e8-b4c1-5218f452358f"/>
    <xsd:import namespace="76792581-1527-4ea8-9195-e83e9807f6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d4607-6949-40e8-b4c1-5218f4523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2581-1527-4ea8-9195-e83e9807f69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8365e2-c02b-416f-8462-71377b6543a0}" ma:internalName="TaxCatchAll" ma:showField="CatchAllData" ma:web="76792581-1527-4ea8-9195-e83e9807f6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DF440B-E06D-4251-8C59-118FF1F71C38}">
  <ds:schemaRefs>
    <ds:schemaRef ds:uri="http://schemas.microsoft.com/office/2006/metadata/properties"/>
    <ds:schemaRef ds:uri="http://schemas.microsoft.com/office/infopath/2007/PartnerControls"/>
    <ds:schemaRef ds:uri="76792581-1527-4ea8-9195-e83e9807f695"/>
    <ds:schemaRef ds:uri="3bfd4607-6949-40e8-b4c1-5218f452358f"/>
  </ds:schemaRefs>
</ds:datastoreItem>
</file>

<file path=customXml/itemProps2.xml><?xml version="1.0" encoding="utf-8"?>
<ds:datastoreItem xmlns:ds="http://schemas.openxmlformats.org/officeDocument/2006/customXml" ds:itemID="{045FE99E-7314-4AF0-8FD2-C850FCBB73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CA371-C6AA-4277-A937-E814F314F1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fd4607-6949-40e8-b4c1-5218f452358f"/>
    <ds:schemaRef ds:uri="76792581-1527-4ea8-9195-e83e9807f6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Fordcombe Primary School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 Neville</dc:creator>
  <cp:lastModifiedBy>Ben Neville</cp:lastModifiedBy>
  <cp:revision>22</cp:revision>
  <cp:lastPrinted>2024-09-24T06:54:00Z</cp:lastPrinted>
  <dcterms:created xsi:type="dcterms:W3CDTF">2026-06-26T13:12:00Z</dcterms:created>
  <dcterms:modified xsi:type="dcterms:W3CDTF">2026-07-17T08:32:00Z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0x010100B630EA45FA4CAE4CB40BF1273EB76E56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